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F46BA5">
      <w:pPr>
        <w:spacing w:line="300" w:lineRule="auto"/>
        <w:jc w:val="center"/>
        <w:rPr>
          <w:rFonts w:ascii="宋体"/>
          <w:sz w:val="52"/>
        </w:rPr>
      </w:pPr>
      <w:r w:rsidRPr="00F46BA5">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FB0068">
        <w:rPr>
          <w:rFonts w:ascii="宋体" w:hAnsi="宋体" w:hint="eastAsia"/>
          <w:b/>
          <w:bCs/>
          <w:sz w:val="36"/>
          <w:u w:val="single"/>
        </w:rPr>
        <w:t xml:space="preserve">1-01  </w:t>
      </w:r>
      <w:r w:rsidR="002B6D4D">
        <w:rPr>
          <w:rFonts w:ascii="宋体" w:hAnsi="宋体" w:hint="eastAsia"/>
          <w:b/>
          <w:bCs/>
          <w:sz w:val="36"/>
          <w:u w:val="single"/>
        </w:rPr>
        <w:t xml:space="preserve">  </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01</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Default="00BA134F">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FB0068">
        <w:rPr>
          <w:rFonts w:ascii="宋体" w:hAnsi="宋体" w:hint="eastAsia"/>
          <w:szCs w:val="21"/>
          <w:u w:val="single"/>
        </w:rPr>
        <w:t>21-01</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FB4752">
        <w:trPr>
          <w:trHeight w:val="307"/>
        </w:trPr>
        <w:tc>
          <w:tcPr>
            <w:tcW w:w="952" w:type="dxa"/>
            <w:vAlign w:val="center"/>
          </w:tcPr>
          <w:p w:rsidR="00FB4752" w:rsidRPr="003528B0" w:rsidRDefault="00FB4752">
            <w:pPr>
              <w:spacing w:line="300" w:lineRule="auto"/>
              <w:jc w:val="center"/>
              <w:rPr>
                <w:rFonts w:ascii="宋体" w:hAnsi="宋体"/>
                <w:kern w:val="0"/>
                <w:szCs w:val="21"/>
              </w:rPr>
            </w:pPr>
            <w:r w:rsidRPr="003528B0">
              <w:rPr>
                <w:rFonts w:ascii="宋体" w:hAnsi="宋体" w:hint="eastAsia"/>
                <w:kern w:val="0"/>
                <w:szCs w:val="21"/>
              </w:rPr>
              <w:t>1</w:t>
            </w:r>
          </w:p>
        </w:tc>
        <w:tc>
          <w:tcPr>
            <w:tcW w:w="4686" w:type="dxa"/>
            <w:shd w:val="clear" w:color="auto" w:fill="auto"/>
            <w:vAlign w:val="center"/>
          </w:tcPr>
          <w:p w:rsidR="00FB4752" w:rsidRDefault="00FB0068" w:rsidP="00FB0068">
            <w:pPr>
              <w:rPr>
                <w:rFonts w:ascii="宋体" w:hAnsi="宋体" w:cs="Tahoma"/>
                <w:color w:val="000000"/>
                <w:sz w:val="20"/>
                <w:szCs w:val="20"/>
              </w:rPr>
            </w:pPr>
            <w:r>
              <w:rPr>
                <w:rFonts w:cs="Tahoma" w:hint="eastAsia"/>
                <w:color w:val="000000"/>
              </w:rPr>
              <w:t>头颈部内镜手术建腔器</w:t>
            </w:r>
          </w:p>
        </w:tc>
        <w:tc>
          <w:tcPr>
            <w:tcW w:w="850" w:type="dxa"/>
            <w:shd w:val="clear" w:color="auto" w:fill="auto"/>
            <w:vAlign w:val="center"/>
          </w:tcPr>
          <w:p w:rsidR="00FB4752" w:rsidRDefault="00066B52">
            <w:pPr>
              <w:jc w:val="center"/>
              <w:rPr>
                <w:rFonts w:ascii="宋体" w:hAnsi="宋体" w:cs="Tahoma"/>
                <w:color w:val="000000"/>
                <w:sz w:val="20"/>
                <w:szCs w:val="20"/>
              </w:rPr>
            </w:pPr>
            <w:r>
              <w:rPr>
                <w:rFonts w:ascii="宋体" w:hAnsi="宋体" w:cs="Tahoma" w:hint="eastAsia"/>
                <w:color w:val="000000"/>
                <w:sz w:val="20"/>
                <w:szCs w:val="20"/>
              </w:rPr>
              <w:t>1</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FB0068">
        <w:rPr>
          <w:rFonts w:ascii="宋体" w:hAnsi="宋体" w:hint="eastAsia"/>
        </w:rPr>
        <w:t>0</w:t>
      </w:r>
      <w:r w:rsidR="00066B52">
        <w:rPr>
          <w:rFonts w:ascii="宋体" w:hAnsi="宋体" w:hint="eastAsia"/>
        </w:rPr>
        <w:t>1</w:t>
      </w:r>
      <w:r>
        <w:rPr>
          <w:rFonts w:ascii="宋体" w:hAnsi="宋体" w:hint="eastAsia"/>
        </w:rPr>
        <w:t>月</w:t>
      </w:r>
      <w:r w:rsidR="00434CF2">
        <w:rPr>
          <w:rFonts w:ascii="宋体" w:hAnsi="宋体" w:hint="eastAsia"/>
        </w:rPr>
        <w:t>08</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FB0068">
        <w:rPr>
          <w:rFonts w:ascii="宋体" w:hAnsi="宋体" w:hint="eastAsia"/>
        </w:rPr>
        <w:t>01</w:t>
      </w:r>
      <w:r>
        <w:rPr>
          <w:rFonts w:ascii="宋体" w:hAnsi="宋体" w:hint="eastAsia"/>
        </w:rPr>
        <w:t>月</w:t>
      </w:r>
      <w:r w:rsidR="00434CF2">
        <w:rPr>
          <w:rFonts w:ascii="宋体" w:hAnsi="宋体" w:hint="eastAsia"/>
        </w:rPr>
        <w:t>18</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FB0068">
        <w:rPr>
          <w:rFonts w:ascii="宋体" w:hAnsi="宋体" w:hint="eastAsia"/>
        </w:rPr>
        <w:t>01</w:t>
      </w:r>
      <w:r>
        <w:rPr>
          <w:rFonts w:ascii="宋体" w:hAnsi="宋体" w:hint="eastAsia"/>
        </w:rPr>
        <w:t>月</w:t>
      </w:r>
      <w:r w:rsidR="00434CF2">
        <w:rPr>
          <w:rFonts w:ascii="宋体" w:hAnsi="宋体" w:hint="eastAsia"/>
        </w:rPr>
        <w:t>19</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FB0068">
        <w:rPr>
          <w:rFonts w:ascii="宋体" w:hAnsi="宋体" w:hint="eastAsia"/>
        </w:rPr>
        <w:t>01</w:t>
      </w:r>
      <w:r>
        <w:rPr>
          <w:rFonts w:ascii="宋体" w:hAnsi="宋体" w:hint="eastAsia"/>
        </w:rPr>
        <w:t>月</w:t>
      </w:r>
      <w:r w:rsidR="00434CF2">
        <w:rPr>
          <w:rFonts w:ascii="宋体" w:hAnsi="宋体" w:hint="eastAsia"/>
        </w:rPr>
        <w:t>19</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递交地点：东厦路本院三期大楼十四楼行政办公区纪检监察科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标书可以邮寄，但必须由快递公司直接送往纪检监察科，快递公司如无法按时递交标书，责任由投标人承担。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FB0068">
        <w:rPr>
          <w:rFonts w:ascii="宋体" w:hAnsi="宋体" w:hint="eastAsia"/>
          <w:szCs w:val="21"/>
        </w:rPr>
        <w:t>01</w:t>
      </w:r>
      <w:r>
        <w:rPr>
          <w:rFonts w:ascii="宋体" w:hAnsi="宋体" w:hint="eastAsia"/>
          <w:szCs w:val="21"/>
        </w:rPr>
        <w:t>月</w:t>
      </w:r>
      <w:r w:rsidR="00434CF2">
        <w:rPr>
          <w:rFonts w:ascii="宋体" w:hAnsi="宋体" w:hint="eastAsia"/>
          <w:szCs w:val="21"/>
        </w:rPr>
        <w:t>08</w:t>
      </w:r>
      <w:r>
        <w:rPr>
          <w:rFonts w:ascii="宋体" w:hAnsi="宋体" w:hint="eastAsia"/>
          <w:szCs w:val="21"/>
        </w:rPr>
        <w:t>日</w:t>
      </w:r>
    </w:p>
    <w:p w:rsidR="00E41C9D" w:rsidRDefault="00BA134F">
      <w:pPr>
        <w:tabs>
          <w:tab w:val="left" w:pos="180"/>
        </w:tabs>
        <w:spacing w:line="300" w:lineRule="auto"/>
        <w:ind w:right="398"/>
        <w:rPr>
          <w:rFonts w:ascii="宋体"/>
          <w:szCs w:val="21"/>
        </w:rPr>
      </w:pPr>
      <w:r>
        <w:rPr>
          <w:rFonts w:hint="eastAsia"/>
        </w:rPr>
        <w:t>撰稿人：附一物资科</w:t>
      </w:r>
      <w:r>
        <w:t xml:space="preserve">   </w:t>
      </w:r>
      <w:r>
        <w:rPr>
          <w:rFonts w:hint="eastAsia"/>
        </w:rPr>
        <w:t>审核：附一纪检监察科</w:t>
      </w:r>
    </w:p>
    <w:p w:rsidR="00F7103E" w:rsidRDefault="00F7103E">
      <w:pPr>
        <w:pStyle w:val="a5"/>
        <w:spacing w:line="300" w:lineRule="auto"/>
        <w:jc w:val="center"/>
        <w:rPr>
          <w:b/>
          <w:sz w:val="32"/>
          <w:szCs w:val="32"/>
        </w:rPr>
      </w:pPr>
    </w:p>
    <w:p w:rsidR="00F7103E" w:rsidRDefault="00F7103E">
      <w:pPr>
        <w:pStyle w:val="a5"/>
        <w:spacing w:line="300" w:lineRule="auto"/>
        <w:jc w:val="center"/>
        <w:rPr>
          <w:b/>
          <w:sz w:val="32"/>
          <w:szCs w:val="32"/>
        </w:rPr>
      </w:pPr>
    </w:p>
    <w:p w:rsidR="00E41C9D" w:rsidRDefault="00BA134F">
      <w:pPr>
        <w:pStyle w:val="a5"/>
        <w:spacing w:line="300" w:lineRule="auto"/>
        <w:jc w:val="center"/>
        <w:rPr>
          <w:b/>
          <w:sz w:val="32"/>
          <w:szCs w:val="32"/>
        </w:rPr>
      </w:pPr>
      <w:r>
        <w:rPr>
          <w:rFonts w:hint="eastAsia"/>
          <w:b/>
          <w:sz w:val="32"/>
          <w:szCs w:val="32"/>
        </w:rPr>
        <w:lastRenderedPageBreak/>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lastRenderedPageBreak/>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F46BA5">
      <w:pPr>
        <w:snapToGrid w:val="0"/>
        <w:spacing w:line="300" w:lineRule="auto"/>
        <w:rPr>
          <w:rFonts w:ascii="宋体"/>
          <w:sz w:val="24"/>
          <w:szCs w:val="28"/>
        </w:rPr>
      </w:pPr>
      <w:r w:rsidRPr="00F46BA5">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F7103E" w:rsidRDefault="00F7103E">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w:t>
      </w:r>
      <w:r>
        <w:rPr>
          <w:rFonts w:ascii="宋体" w:hAnsi="宋体" w:hint="eastAsia"/>
        </w:rPr>
        <w:lastRenderedPageBreak/>
        <w:t>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lastRenderedPageBreak/>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w:t>
      </w:r>
      <w:r>
        <w:rPr>
          <w:rFonts w:ascii="宋体" w:hAnsi="宋体" w:hint="eastAsia"/>
        </w:rPr>
        <w:lastRenderedPageBreak/>
        <w:t>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w:t>
      </w:r>
      <w:r>
        <w:rPr>
          <w:rFonts w:ascii="宋体" w:hAnsi="宋体" w:hint="eastAsia"/>
        </w:rPr>
        <w:lastRenderedPageBreak/>
        <w:t>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w:t>
      </w:r>
      <w:r>
        <w:rPr>
          <w:rFonts w:ascii="宋体" w:hAnsi="宋体" w:hint="eastAsia"/>
          <w:sz w:val="24"/>
        </w:rPr>
        <w:lastRenderedPageBreak/>
        <w:t>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lastRenderedPageBreak/>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8080"/>
      </w:tblGrid>
      <w:tr w:rsidR="00E41C9D" w:rsidRPr="003B6113" w:rsidTr="00D874E4">
        <w:tc>
          <w:tcPr>
            <w:tcW w:w="534"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序号</w:t>
            </w:r>
          </w:p>
        </w:tc>
        <w:tc>
          <w:tcPr>
            <w:tcW w:w="992"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设备名称</w:t>
            </w:r>
          </w:p>
        </w:tc>
        <w:tc>
          <w:tcPr>
            <w:tcW w:w="8080" w:type="dxa"/>
            <w:vAlign w:val="center"/>
          </w:tcPr>
          <w:p w:rsidR="00E41C9D" w:rsidRPr="003B6113" w:rsidRDefault="00BA134F" w:rsidP="003B6113">
            <w:pPr>
              <w:ind w:firstLineChars="833" w:firstLine="1756"/>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参数要求</w:t>
            </w:r>
          </w:p>
        </w:tc>
      </w:tr>
      <w:tr w:rsidR="00FB0068" w:rsidRPr="003B6113" w:rsidTr="00A6352A">
        <w:tc>
          <w:tcPr>
            <w:tcW w:w="534" w:type="dxa"/>
            <w:vAlign w:val="center"/>
          </w:tcPr>
          <w:p w:rsidR="00FB0068" w:rsidRPr="003528B0" w:rsidRDefault="00FB0068" w:rsidP="00066B52">
            <w:pPr>
              <w:spacing w:line="300" w:lineRule="auto"/>
              <w:jc w:val="center"/>
              <w:rPr>
                <w:rFonts w:ascii="宋体" w:hAnsi="宋体"/>
                <w:kern w:val="0"/>
                <w:szCs w:val="21"/>
              </w:rPr>
            </w:pPr>
            <w:r w:rsidRPr="003528B0">
              <w:rPr>
                <w:rFonts w:ascii="宋体" w:hAnsi="宋体" w:hint="eastAsia"/>
                <w:kern w:val="0"/>
                <w:szCs w:val="21"/>
              </w:rPr>
              <w:t>1</w:t>
            </w:r>
          </w:p>
        </w:tc>
        <w:tc>
          <w:tcPr>
            <w:tcW w:w="992" w:type="dxa"/>
            <w:shd w:val="clear" w:color="auto" w:fill="auto"/>
            <w:vAlign w:val="center"/>
          </w:tcPr>
          <w:p w:rsidR="00FB0068" w:rsidRDefault="00FB0068" w:rsidP="00FB0068">
            <w:pPr>
              <w:rPr>
                <w:rFonts w:ascii="宋体" w:hAnsi="宋体" w:cs="Tahoma"/>
                <w:color w:val="000000"/>
                <w:sz w:val="20"/>
                <w:szCs w:val="20"/>
              </w:rPr>
            </w:pPr>
            <w:r>
              <w:rPr>
                <w:rFonts w:cs="Tahoma" w:hint="eastAsia"/>
                <w:color w:val="000000"/>
              </w:rPr>
              <w:t>头颈部内镜手术建腔器</w:t>
            </w:r>
            <w:r>
              <w:rPr>
                <w:rFonts w:ascii="宋体" w:hAnsi="宋体" w:cs="Tahoma" w:hint="eastAsia"/>
                <w:color w:val="000000"/>
                <w:sz w:val="20"/>
                <w:szCs w:val="20"/>
              </w:rPr>
              <w:t>（最高限价：7.8万/台套）</w:t>
            </w:r>
          </w:p>
        </w:tc>
        <w:tc>
          <w:tcPr>
            <w:tcW w:w="8080" w:type="dxa"/>
            <w:vAlign w:val="center"/>
          </w:tcPr>
          <w:p w:rsidR="00FB0068" w:rsidRDefault="00FB0068" w:rsidP="00FB0068">
            <w:pPr>
              <w:widowControl/>
              <w:numPr>
                <w:ilvl w:val="0"/>
                <w:numId w:val="10"/>
              </w:numPr>
              <w:jc w:val="left"/>
              <w:rPr>
                <w:rFonts w:ascii="宋体" w:hAnsi="宋体" w:cs="宋体"/>
                <w:kern w:val="0"/>
                <w:sz w:val="22"/>
                <w:szCs w:val="22"/>
              </w:rPr>
            </w:pPr>
            <w:r>
              <w:rPr>
                <w:rFonts w:ascii="宋体" w:hAnsi="宋体" w:cs="宋体" w:hint="eastAsia"/>
                <w:kern w:val="0"/>
                <w:sz w:val="22"/>
                <w:szCs w:val="22"/>
              </w:rPr>
              <w:t>提吊-调节件  （重1.5kg、长26cm、宽5cm）</w:t>
            </w:r>
          </w:p>
          <w:p w:rsidR="00FB0068" w:rsidRDefault="00FB0068" w:rsidP="00FB0068">
            <w:pPr>
              <w:widowControl/>
              <w:numPr>
                <w:ilvl w:val="0"/>
                <w:numId w:val="10"/>
              </w:numPr>
              <w:jc w:val="left"/>
              <w:rPr>
                <w:rFonts w:ascii="宋体" w:hAnsi="宋体" w:cs="宋体"/>
                <w:kern w:val="0"/>
                <w:sz w:val="22"/>
                <w:szCs w:val="22"/>
              </w:rPr>
            </w:pPr>
            <w:r>
              <w:rPr>
                <w:rFonts w:ascii="宋体" w:hAnsi="宋体" w:cs="宋体" w:hint="eastAsia"/>
                <w:kern w:val="0"/>
                <w:sz w:val="22"/>
                <w:szCs w:val="22"/>
              </w:rPr>
              <w:t>成腔吊钩  （臂长19.4cm、钩端长6cm）</w:t>
            </w:r>
          </w:p>
          <w:p w:rsidR="00FB0068" w:rsidRDefault="00FB0068" w:rsidP="00FB0068">
            <w:pPr>
              <w:widowControl/>
              <w:numPr>
                <w:ilvl w:val="0"/>
                <w:numId w:val="10"/>
              </w:numPr>
              <w:jc w:val="left"/>
              <w:rPr>
                <w:rFonts w:ascii="宋体" w:hAnsi="宋体" w:cs="宋体"/>
                <w:kern w:val="0"/>
                <w:sz w:val="22"/>
                <w:szCs w:val="22"/>
              </w:rPr>
            </w:pPr>
            <w:r>
              <w:rPr>
                <w:rFonts w:ascii="宋体" w:hAnsi="宋体" w:cs="宋体" w:hint="eastAsia"/>
                <w:kern w:val="0"/>
                <w:sz w:val="22"/>
                <w:szCs w:val="22"/>
              </w:rPr>
              <w:t>小球头关节  （最大回旋锥角75度）</w:t>
            </w:r>
          </w:p>
          <w:p w:rsidR="00FB0068" w:rsidRDefault="00FB0068" w:rsidP="00FB0068">
            <w:pPr>
              <w:widowControl/>
              <w:numPr>
                <w:ilvl w:val="0"/>
                <w:numId w:val="10"/>
              </w:numPr>
              <w:jc w:val="left"/>
              <w:rPr>
                <w:rFonts w:ascii="宋体" w:hAnsi="宋体" w:cs="宋体"/>
                <w:kern w:val="0"/>
                <w:sz w:val="22"/>
                <w:szCs w:val="22"/>
              </w:rPr>
            </w:pPr>
            <w:r>
              <w:rPr>
                <w:rFonts w:ascii="宋体" w:hAnsi="宋体" w:cs="宋体" w:hint="eastAsia"/>
                <w:kern w:val="0"/>
                <w:sz w:val="22"/>
                <w:szCs w:val="22"/>
              </w:rPr>
              <w:t>吊钩滑槽 （螺纹升降杆、升程6cm、26cm、升程40cm，最大回旋锥角75度）</w:t>
            </w:r>
          </w:p>
          <w:p w:rsidR="00FB0068" w:rsidRPr="00FB0068" w:rsidRDefault="00FB0068" w:rsidP="00FB0068">
            <w:pPr>
              <w:widowControl/>
              <w:numPr>
                <w:ilvl w:val="0"/>
                <w:numId w:val="10"/>
              </w:numPr>
              <w:jc w:val="left"/>
              <w:rPr>
                <w:rFonts w:ascii="宋体" w:hAnsi="宋体" w:cs="宋体"/>
                <w:kern w:val="0"/>
                <w:sz w:val="22"/>
                <w:szCs w:val="22"/>
              </w:rPr>
            </w:pPr>
            <w:r>
              <w:rPr>
                <w:rFonts w:ascii="宋体" w:hAnsi="宋体" w:cs="宋体" w:hint="eastAsia"/>
                <w:kern w:val="0"/>
                <w:sz w:val="22"/>
                <w:szCs w:val="22"/>
              </w:rPr>
              <w:t>拉钩</w:t>
            </w: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lastRenderedPageBreak/>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F46BA5">
      <w:pPr>
        <w:spacing w:line="300" w:lineRule="auto"/>
        <w:rPr>
          <w:rFonts w:ascii="宋体"/>
        </w:rPr>
      </w:pPr>
      <w:bookmarkStart w:id="9" w:name="_Toc50691037"/>
      <w:bookmarkStart w:id="10" w:name="_Toc50703730"/>
      <w:r w:rsidRPr="00F46BA5">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F7103E" w:rsidRDefault="00F7103E">
                  <w:pPr>
                    <w:rPr>
                      <w:rFonts w:eastAsia="黑体"/>
                      <w:b/>
                      <w:sz w:val="30"/>
                    </w:rPr>
                  </w:pPr>
                </w:p>
                <w:p w:rsidR="00F7103E" w:rsidRDefault="00F7103E">
                  <w:pPr>
                    <w:jc w:val="center"/>
                    <w:rPr>
                      <w:rFonts w:eastAsia="华文中宋"/>
                      <w:bCs/>
                      <w:color w:val="000000"/>
                      <w:sz w:val="28"/>
                    </w:rPr>
                  </w:pPr>
                  <w:r>
                    <w:rPr>
                      <w:rFonts w:eastAsia="华文中宋" w:hint="eastAsia"/>
                      <w:bCs/>
                      <w:color w:val="000000"/>
                      <w:sz w:val="28"/>
                    </w:rPr>
                    <w:t>法定代表人</w:t>
                  </w:r>
                </w:p>
                <w:p w:rsidR="00F7103E" w:rsidRDefault="00F7103E">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w:t>
      </w:r>
      <w:r>
        <w:rPr>
          <w:rFonts w:ascii="宋体" w:hAnsi="宋体" w:hint="eastAsia"/>
        </w:rPr>
        <w:lastRenderedPageBreak/>
        <w:t>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F46BA5">
      <w:pPr>
        <w:spacing w:line="300" w:lineRule="auto"/>
        <w:rPr>
          <w:rFonts w:ascii="宋体"/>
          <w:sz w:val="24"/>
        </w:rPr>
      </w:pPr>
      <w:r w:rsidRPr="00F46BA5">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F7103E" w:rsidRDefault="00F7103E">
                  <w:pPr>
                    <w:rPr>
                      <w:rFonts w:eastAsia="黑体"/>
                      <w:b/>
                      <w:sz w:val="30"/>
                    </w:rPr>
                  </w:pPr>
                </w:p>
                <w:p w:rsidR="00F7103E" w:rsidRDefault="00F7103E">
                  <w:pPr>
                    <w:jc w:val="center"/>
                    <w:rPr>
                      <w:rFonts w:eastAsia="华文中宋"/>
                      <w:bCs/>
                      <w:color w:val="000000"/>
                      <w:sz w:val="28"/>
                    </w:rPr>
                  </w:pPr>
                  <w:r>
                    <w:rPr>
                      <w:rFonts w:eastAsia="华文中宋" w:hint="eastAsia"/>
                      <w:bCs/>
                      <w:color w:val="000000"/>
                      <w:sz w:val="28"/>
                    </w:rPr>
                    <w:t>被授权人</w:t>
                  </w:r>
                </w:p>
                <w:p w:rsidR="00F7103E" w:rsidRDefault="00F7103E">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lastRenderedPageBreak/>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lastRenderedPageBreak/>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55" w:rsidRDefault="00431855" w:rsidP="00E41C9D">
      <w:r>
        <w:separator/>
      </w:r>
    </w:p>
  </w:endnote>
  <w:endnote w:type="continuationSeparator" w:id="1">
    <w:p w:rsidR="00431855" w:rsidRDefault="00431855"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3E" w:rsidRDefault="00F46BA5">
    <w:pPr>
      <w:pStyle w:val="aa"/>
      <w:framePr w:wrap="around" w:vAnchor="text" w:hAnchor="margin" w:xAlign="center" w:y="1"/>
      <w:rPr>
        <w:rStyle w:val="ae"/>
      </w:rPr>
    </w:pPr>
    <w:r>
      <w:rPr>
        <w:rStyle w:val="ae"/>
      </w:rPr>
      <w:fldChar w:fldCharType="begin"/>
    </w:r>
    <w:r w:rsidR="00F7103E">
      <w:rPr>
        <w:rStyle w:val="ae"/>
      </w:rPr>
      <w:instrText xml:space="preserve">PAGE  </w:instrText>
    </w:r>
    <w:r>
      <w:rPr>
        <w:rStyle w:val="ae"/>
      </w:rPr>
      <w:fldChar w:fldCharType="end"/>
    </w:r>
  </w:p>
  <w:p w:rsidR="00F7103E" w:rsidRDefault="00F7103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3E" w:rsidRDefault="00F46BA5">
    <w:pPr>
      <w:pStyle w:val="aa"/>
      <w:framePr w:wrap="around" w:vAnchor="text" w:hAnchor="margin" w:xAlign="center" w:y="1"/>
      <w:rPr>
        <w:rStyle w:val="ae"/>
      </w:rPr>
    </w:pPr>
    <w:r>
      <w:rPr>
        <w:rStyle w:val="ae"/>
      </w:rPr>
      <w:fldChar w:fldCharType="begin"/>
    </w:r>
    <w:r w:rsidR="00F7103E">
      <w:rPr>
        <w:rStyle w:val="ae"/>
      </w:rPr>
      <w:instrText xml:space="preserve">PAGE  </w:instrText>
    </w:r>
    <w:r>
      <w:rPr>
        <w:rStyle w:val="ae"/>
      </w:rPr>
      <w:fldChar w:fldCharType="separate"/>
    </w:r>
    <w:r w:rsidR="00434CF2">
      <w:rPr>
        <w:rStyle w:val="ae"/>
        <w:noProof/>
      </w:rPr>
      <w:t>10</w:t>
    </w:r>
    <w:r>
      <w:rPr>
        <w:rStyle w:val="ae"/>
      </w:rPr>
      <w:fldChar w:fldCharType="end"/>
    </w:r>
  </w:p>
  <w:p w:rsidR="00F7103E" w:rsidRDefault="00F7103E">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55" w:rsidRDefault="00431855" w:rsidP="00E41C9D">
      <w:r>
        <w:separator/>
      </w:r>
    </w:p>
  </w:footnote>
  <w:footnote w:type="continuationSeparator" w:id="1">
    <w:p w:rsidR="00431855" w:rsidRDefault="00431855"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3E" w:rsidRDefault="00F7103E">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w:t>
    </w:r>
    <w:r w:rsidR="00FB0068">
      <w:rPr>
        <w:rFonts w:hint="eastAsia"/>
        <w:szCs w:val="21"/>
        <w:u w:val="single"/>
      </w:rPr>
      <w:t>21-01</w:t>
    </w:r>
  </w:p>
  <w:p w:rsidR="00F7103E" w:rsidRDefault="00F7103E">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8"/>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1904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67E4"/>
    <w:rsid w:val="00386D73"/>
    <w:rsid w:val="00390CBF"/>
    <w:rsid w:val="00391ADD"/>
    <w:rsid w:val="00393247"/>
    <w:rsid w:val="00394FD1"/>
    <w:rsid w:val="003966A0"/>
    <w:rsid w:val="003A0ABB"/>
    <w:rsid w:val="003A3029"/>
    <w:rsid w:val="003A6DF7"/>
    <w:rsid w:val="003A7DE0"/>
    <w:rsid w:val="003B4FAE"/>
    <w:rsid w:val="003B5416"/>
    <w:rsid w:val="003B6113"/>
    <w:rsid w:val="003B651C"/>
    <w:rsid w:val="003B7210"/>
    <w:rsid w:val="003B7C4D"/>
    <w:rsid w:val="003C0104"/>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6F25"/>
    <w:rsid w:val="005F0730"/>
    <w:rsid w:val="005F1055"/>
    <w:rsid w:val="005F1C0E"/>
    <w:rsid w:val="005F21B6"/>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7363"/>
    <w:rsid w:val="008179E0"/>
    <w:rsid w:val="00821286"/>
    <w:rsid w:val="0082191C"/>
    <w:rsid w:val="00822715"/>
    <w:rsid w:val="00823396"/>
    <w:rsid w:val="008241A5"/>
    <w:rsid w:val="00824FBD"/>
    <w:rsid w:val="00827132"/>
    <w:rsid w:val="00831DF5"/>
    <w:rsid w:val="008337BC"/>
    <w:rsid w:val="00834B54"/>
    <w:rsid w:val="00835B06"/>
    <w:rsid w:val="00836907"/>
    <w:rsid w:val="0084302B"/>
    <w:rsid w:val="008439D8"/>
    <w:rsid w:val="00846D4F"/>
    <w:rsid w:val="00847170"/>
    <w:rsid w:val="0084777B"/>
    <w:rsid w:val="008478D3"/>
    <w:rsid w:val="008506F8"/>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61DA"/>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263C"/>
    <w:rsid w:val="00A530D5"/>
    <w:rsid w:val="00A53915"/>
    <w:rsid w:val="00A54267"/>
    <w:rsid w:val="00A57D52"/>
    <w:rsid w:val="00A610C5"/>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3</cp:revision>
  <cp:lastPrinted>2019-09-16T01:03:00Z</cp:lastPrinted>
  <dcterms:created xsi:type="dcterms:W3CDTF">2021-01-06T07:38:00Z</dcterms:created>
  <dcterms:modified xsi:type="dcterms:W3CDTF">2021-01-08T06:51:00Z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