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B0120F">
      <w:pPr>
        <w:spacing w:line="300" w:lineRule="auto"/>
        <w:jc w:val="center"/>
        <w:rPr>
          <w:rFonts w:ascii="宋体"/>
          <w:sz w:val="52"/>
        </w:rPr>
      </w:pPr>
      <w:r w:rsidRPr="00B0120F">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w:t>
      </w:r>
      <w:r w:rsidR="00A61C6A">
        <w:rPr>
          <w:rFonts w:ascii="宋体" w:hAnsi="宋体" w:hint="eastAsia"/>
          <w:b/>
          <w:bCs/>
          <w:sz w:val="36"/>
          <w:u w:val="single"/>
        </w:rPr>
        <w:t>1-02</w:t>
      </w:r>
      <w:r w:rsidR="001440E4">
        <w:rPr>
          <w:rFonts w:ascii="宋体" w:hAnsi="宋体" w:hint="eastAsia"/>
          <w:b/>
          <w:bCs/>
          <w:sz w:val="36"/>
          <w:u w:val="single"/>
        </w:rPr>
        <w:t>(第二次)</w:t>
      </w:r>
      <w:r w:rsidR="00A61C6A">
        <w:rPr>
          <w:rFonts w:ascii="宋体" w:hAnsi="宋体" w:hint="eastAsia"/>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w:t>
      </w:r>
      <w:r w:rsidR="00FB0068">
        <w:rPr>
          <w:rFonts w:ascii="宋体" w:hAnsi="宋体" w:hint="eastAsia"/>
          <w:b/>
          <w:bCs/>
          <w:sz w:val="32"/>
          <w:szCs w:val="32"/>
          <w:u w:val="single"/>
        </w:rPr>
        <w:t>1</w:t>
      </w:r>
      <w:r>
        <w:rPr>
          <w:rFonts w:ascii="宋体" w:hAnsi="宋体" w:hint="eastAsia"/>
          <w:b/>
          <w:bCs/>
          <w:sz w:val="32"/>
          <w:szCs w:val="32"/>
        </w:rPr>
        <w:t>年</w:t>
      </w:r>
      <w:r w:rsidR="00FB0068">
        <w:rPr>
          <w:rFonts w:ascii="宋体" w:hAnsi="宋体" w:hint="eastAsia"/>
          <w:b/>
          <w:bCs/>
          <w:sz w:val="32"/>
          <w:szCs w:val="32"/>
          <w:u w:val="single"/>
        </w:rPr>
        <w:t>0</w:t>
      </w:r>
      <w:r w:rsidR="001440E4">
        <w:rPr>
          <w:rFonts w:ascii="宋体" w:hAnsi="宋体" w:hint="eastAsia"/>
          <w:b/>
          <w:bCs/>
          <w:sz w:val="32"/>
          <w:szCs w:val="32"/>
          <w:u w:val="single"/>
        </w:rPr>
        <w:t>3</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pPr>
        <w:spacing w:line="300" w:lineRule="auto"/>
        <w:ind w:left="420"/>
        <w:jc w:val="center"/>
        <w:rPr>
          <w:rFonts w:ascii="宋体"/>
          <w:b/>
          <w:bCs/>
          <w:sz w:val="32"/>
          <w:szCs w:val="32"/>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Pr>
          <w:rFonts w:ascii="宋体" w:hAnsi="宋体" w:hint="eastAsia"/>
          <w:b/>
          <w:bCs/>
          <w:sz w:val="32"/>
          <w:szCs w:val="32"/>
        </w:rPr>
        <w:t>汕头大学医学院第一附属医院</w:t>
      </w:r>
    </w:p>
    <w:p w:rsidR="00E41C9D" w:rsidRPr="00122060" w:rsidRDefault="00BA134F" w:rsidP="00122060">
      <w:pPr>
        <w:spacing w:line="300" w:lineRule="auto"/>
        <w:ind w:left="420"/>
        <w:jc w:val="center"/>
        <w:rPr>
          <w:rFonts w:ascii="宋体"/>
          <w:b/>
          <w:bCs/>
          <w:sz w:val="32"/>
          <w:szCs w:val="32"/>
        </w:rPr>
      </w:pPr>
      <w:r>
        <w:rPr>
          <w:rFonts w:ascii="宋体" w:hAnsi="宋体" w:hint="eastAsia"/>
          <w:b/>
          <w:bCs/>
          <w:sz w:val="32"/>
          <w:szCs w:val="32"/>
        </w:rPr>
        <w:t>医疗设备招标公告</w:t>
      </w:r>
    </w:p>
    <w:p w:rsidR="00E41C9D" w:rsidRDefault="00BA134F">
      <w:pPr>
        <w:pStyle w:val="a6"/>
        <w:spacing w:line="300" w:lineRule="auto"/>
        <w:ind w:firstLine="840"/>
        <w:rPr>
          <w:sz w:val="24"/>
          <w:szCs w:val="24"/>
        </w:rPr>
      </w:pPr>
      <w:r>
        <w:rPr>
          <w:rFonts w:hint="eastAsia"/>
          <w:sz w:val="24"/>
          <w:szCs w:val="24"/>
        </w:rPr>
        <w:t>我院现对</w:t>
      </w:r>
      <w:r>
        <w:rPr>
          <w:rFonts w:hint="eastAsia"/>
          <w:b/>
          <w:sz w:val="24"/>
          <w:szCs w:val="24"/>
        </w:rPr>
        <w:t>部分医疗设备</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w:t>
      </w:r>
      <w:r w:rsidR="001440E4">
        <w:rPr>
          <w:rFonts w:ascii="宋体" w:hAnsi="宋体" w:hint="eastAsia"/>
          <w:u w:val="single"/>
        </w:rPr>
        <w:t xml:space="preserve">   </w:t>
      </w:r>
      <w:r>
        <w:rPr>
          <w:rFonts w:ascii="宋体" w:hAnsi="宋体" w:hint="eastAsia"/>
          <w:u w:val="single"/>
        </w:rPr>
        <w:t>医疗设备</w:t>
      </w:r>
      <w:r w:rsidR="001440E4">
        <w:rPr>
          <w:rFonts w:ascii="宋体" w:hAnsi="宋体" w:hint="eastAsia"/>
          <w:u w:val="single"/>
        </w:rPr>
        <w:t xml:space="preserve">   </w:t>
      </w:r>
      <w:r>
        <w:rPr>
          <w:rFonts w:ascii="宋体" w:hAnsi="宋体" w:hint="eastAsia"/>
          <w:u w:val="single"/>
        </w:rPr>
        <w:t xml:space="preserve">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20</w:t>
      </w:r>
      <w:r w:rsidR="00A61C6A">
        <w:rPr>
          <w:rFonts w:ascii="宋体" w:hAnsi="宋体" w:hint="eastAsia"/>
          <w:szCs w:val="21"/>
          <w:u w:val="single"/>
        </w:rPr>
        <w:t>21-02</w:t>
      </w:r>
      <w:r w:rsidR="001440E4">
        <w:rPr>
          <w:rFonts w:ascii="宋体" w:hAnsi="宋体" w:hint="eastAsia"/>
          <w:szCs w:val="21"/>
          <w:u w:val="single"/>
        </w:rPr>
        <w:t>(第二次)</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A61C6A">
        <w:trPr>
          <w:trHeight w:val="307"/>
        </w:trPr>
        <w:tc>
          <w:tcPr>
            <w:tcW w:w="952" w:type="dxa"/>
            <w:vAlign w:val="center"/>
          </w:tcPr>
          <w:p w:rsidR="00A61C6A" w:rsidRPr="003528B0" w:rsidRDefault="00A61C6A">
            <w:pPr>
              <w:spacing w:line="300" w:lineRule="auto"/>
              <w:jc w:val="center"/>
              <w:rPr>
                <w:rFonts w:ascii="宋体" w:hAnsi="宋体"/>
                <w:kern w:val="0"/>
                <w:szCs w:val="21"/>
              </w:rPr>
            </w:pPr>
            <w:r>
              <w:rPr>
                <w:rFonts w:ascii="宋体" w:hAnsi="宋体" w:hint="eastAsia"/>
                <w:kern w:val="0"/>
                <w:szCs w:val="21"/>
              </w:rPr>
              <w:t>1</w:t>
            </w:r>
          </w:p>
        </w:tc>
        <w:tc>
          <w:tcPr>
            <w:tcW w:w="4686" w:type="dxa"/>
            <w:shd w:val="clear" w:color="auto" w:fill="auto"/>
            <w:vAlign w:val="center"/>
          </w:tcPr>
          <w:p w:rsidR="00A61C6A" w:rsidRDefault="00A61C6A" w:rsidP="00A51998">
            <w:pPr>
              <w:jc w:val="left"/>
              <w:rPr>
                <w:rFonts w:ascii="宋体" w:hAnsi="宋体" w:cs="Tahoma"/>
                <w:color w:val="000000"/>
                <w:sz w:val="18"/>
                <w:szCs w:val="18"/>
              </w:rPr>
            </w:pPr>
            <w:r>
              <w:rPr>
                <w:rFonts w:cs="Tahoma" w:hint="eastAsia"/>
                <w:color w:val="000000"/>
                <w:sz w:val="18"/>
                <w:szCs w:val="18"/>
              </w:rPr>
              <w:t>空气肢体压力治疗仪</w:t>
            </w:r>
          </w:p>
        </w:tc>
        <w:tc>
          <w:tcPr>
            <w:tcW w:w="850" w:type="dxa"/>
            <w:shd w:val="clear" w:color="auto" w:fill="auto"/>
            <w:vAlign w:val="center"/>
          </w:tcPr>
          <w:p w:rsidR="00A61C6A" w:rsidRDefault="00A61C6A">
            <w:pPr>
              <w:jc w:val="center"/>
              <w:rPr>
                <w:rFonts w:ascii="宋体" w:hAnsi="宋体" w:cs="Tahoma"/>
                <w:color w:val="000000"/>
                <w:sz w:val="20"/>
                <w:szCs w:val="20"/>
              </w:rPr>
            </w:pPr>
            <w:r>
              <w:rPr>
                <w:rFonts w:ascii="宋体" w:hAnsi="宋体" w:cs="Tahoma" w:hint="eastAsia"/>
                <w:color w:val="000000"/>
                <w:sz w:val="20"/>
                <w:szCs w:val="20"/>
              </w:rPr>
              <w:t>7</w:t>
            </w:r>
          </w:p>
        </w:tc>
      </w:tr>
      <w:tr w:rsidR="00A61C6A">
        <w:trPr>
          <w:trHeight w:val="307"/>
        </w:trPr>
        <w:tc>
          <w:tcPr>
            <w:tcW w:w="952" w:type="dxa"/>
            <w:vAlign w:val="center"/>
          </w:tcPr>
          <w:p w:rsidR="00A61C6A" w:rsidRPr="003528B0" w:rsidRDefault="00A61C6A">
            <w:pPr>
              <w:spacing w:line="300" w:lineRule="auto"/>
              <w:jc w:val="center"/>
              <w:rPr>
                <w:rFonts w:ascii="宋体" w:hAnsi="宋体"/>
                <w:kern w:val="0"/>
                <w:szCs w:val="21"/>
              </w:rPr>
            </w:pPr>
            <w:r>
              <w:rPr>
                <w:rFonts w:ascii="宋体" w:hAnsi="宋体" w:hint="eastAsia"/>
                <w:kern w:val="0"/>
                <w:szCs w:val="21"/>
              </w:rPr>
              <w:t>2</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肢体气压治疗仪（简单型）</w:t>
            </w:r>
          </w:p>
        </w:tc>
        <w:tc>
          <w:tcPr>
            <w:tcW w:w="850" w:type="dxa"/>
            <w:shd w:val="clear" w:color="auto" w:fill="auto"/>
            <w:vAlign w:val="center"/>
          </w:tcPr>
          <w:p w:rsidR="00A61C6A" w:rsidRDefault="00A61C6A">
            <w:pPr>
              <w:jc w:val="center"/>
              <w:rPr>
                <w:rFonts w:ascii="宋体" w:hAnsi="宋体" w:cs="Tahoma"/>
                <w:color w:val="000000"/>
                <w:sz w:val="20"/>
                <w:szCs w:val="20"/>
              </w:rPr>
            </w:pPr>
            <w:r>
              <w:rPr>
                <w:rFonts w:ascii="宋体" w:hAnsi="宋体" w:cs="Tahoma" w:hint="eastAsia"/>
                <w:color w:val="000000"/>
                <w:sz w:val="20"/>
                <w:szCs w:val="20"/>
              </w:rPr>
              <w:t>2</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3</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康复训练脚踏车</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6</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4</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移动铅板</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1</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5</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称重液压升降平车</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1</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7</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乳房病灶旋切式活检系统</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1</w:t>
            </w:r>
          </w:p>
        </w:tc>
      </w:tr>
      <w:tr w:rsidR="00A61C6A">
        <w:trPr>
          <w:trHeight w:val="307"/>
        </w:trPr>
        <w:tc>
          <w:tcPr>
            <w:tcW w:w="952" w:type="dxa"/>
            <w:vAlign w:val="center"/>
          </w:tcPr>
          <w:p w:rsidR="00A61C6A" w:rsidRPr="003528B0" w:rsidRDefault="00A61C6A" w:rsidP="00A61C6A">
            <w:pPr>
              <w:spacing w:line="300" w:lineRule="auto"/>
              <w:jc w:val="center"/>
              <w:rPr>
                <w:rFonts w:ascii="宋体" w:hAnsi="宋体"/>
                <w:kern w:val="0"/>
                <w:szCs w:val="21"/>
              </w:rPr>
            </w:pPr>
            <w:r>
              <w:rPr>
                <w:rFonts w:ascii="宋体" w:hAnsi="宋体" w:hint="eastAsia"/>
                <w:kern w:val="0"/>
                <w:szCs w:val="21"/>
              </w:rPr>
              <w:t>8</w:t>
            </w:r>
          </w:p>
        </w:tc>
        <w:tc>
          <w:tcPr>
            <w:tcW w:w="4686" w:type="dxa"/>
            <w:shd w:val="clear" w:color="auto" w:fill="auto"/>
            <w:vAlign w:val="center"/>
          </w:tcPr>
          <w:p w:rsidR="00A61C6A" w:rsidRDefault="00A61C6A" w:rsidP="00A61C6A">
            <w:pPr>
              <w:jc w:val="left"/>
              <w:rPr>
                <w:rFonts w:ascii="宋体" w:hAnsi="宋体" w:cs="Tahoma"/>
                <w:color w:val="000000"/>
                <w:sz w:val="18"/>
                <w:szCs w:val="18"/>
              </w:rPr>
            </w:pPr>
            <w:r>
              <w:rPr>
                <w:rFonts w:cs="Tahoma" w:hint="eastAsia"/>
                <w:color w:val="000000"/>
                <w:sz w:val="18"/>
                <w:szCs w:val="18"/>
              </w:rPr>
              <w:t>层流床</w:t>
            </w:r>
          </w:p>
        </w:tc>
        <w:tc>
          <w:tcPr>
            <w:tcW w:w="850" w:type="dxa"/>
            <w:shd w:val="clear" w:color="auto" w:fill="auto"/>
            <w:vAlign w:val="center"/>
          </w:tcPr>
          <w:p w:rsidR="00A61C6A" w:rsidRDefault="00A61C6A" w:rsidP="00A61C6A">
            <w:pPr>
              <w:jc w:val="center"/>
              <w:rPr>
                <w:rFonts w:ascii="宋体" w:hAnsi="宋体" w:cs="Tahoma"/>
                <w:color w:val="000000"/>
                <w:sz w:val="20"/>
                <w:szCs w:val="20"/>
              </w:rPr>
            </w:pPr>
            <w:r>
              <w:rPr>
                <w:rFonts w:ascii="宋体" w:hAnsi="宋体" w:cs="Tahoma" w:hint="eastAsia"/>
                <w:color w:val="000000"/>
                <w:sz w:val="20"/>
                <w:szCs w:val="20"/>
              </w:rPr>
              <w:t>1</w:t>
            </w:r>
          </w:p>
        </w:tc>
      </w:tr>
    </w:tbl>
    <w:p w:rsidR="00E41C9D" w:rsidRDefault="00E41C9D">
      <w:pPr>
        <w:spacing w:line="300" w:lineRule="auto"/>
        <w:ind w:leftChars="400" w:left="840" w:firstLineChars="350" w:firstLine="630"/>
        <w:jc w:val="left"/>
        <w:rPr>
          <w:rFonts w:ascii="宋体" w:hAnsi="宋体"/>
          <w:sz w:val="18"/>
          <w:szCs w:val="18"/>
        </w:rPr>
      </w:pPr>
    </w:p>
    <w:p w:rsidR="00A610C5" w:rsidRDefault="00A610C5" w:rsidP="00BB0DB7">
      <w:pPr>
        <w:spacing w:line="300" w:lineRule="auto"/>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A61C6A" w:rsidRDefault="00A61C6A" w:rsidP="006122DB">
      <w:pPr>
        <w:spacing w:line="300" w:lineRule="auto"/>
        <w:ind w:firstLineChars="250" w:firstLine="450"/>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sidR="00FB4752">
        <w:rPr>
          <w:rFonts w:ascii="宋体" w:hAnsi="宋体"/>
        </w:rPr>
        <w:t>20</w:t>
      </w:r>
      <w:r w:rsidR="00FB0068">
        <w:rPr>
          <w:rFonts w:ascii="宋体" w:hAnsi="宋体" w:hint="eastAsia"/>
        </w:rPr>
        <w:t>21</w:t>
      </w:r>
      <w:r>
        <w:rPr>
          <w:rFonts w:ascii="宋体" w:hAnsi="宋体" w:hint="eastAsia"/>
        </w:rPr>
        <w:t>年</w:t>
      </w:r>
      <w:r w:rsidR="001440E4">
        <w:rPr>
          <w:rFonts w:ascii="宋体" w:hAnsi="宋体" w:hint="eastAsia"/>
        </w:rPr>
        <w:t>03</w:t>
      </w:r>
      <w:r>
        <w:rPr>
          <w:rFonts w:ascii="宋体" w:hAnsi="宋体" w:hint="eastAsia"/>
        </w:rPr>
        <w:t>月</w:t>
      </w:r>
      <w:r w:rsidR="001440E4">
        <w:rPr>
          <w:rFonts w:ascii="宋体" w:hAnsi="宋体" w:hint="eastAsia"/>
        </w:rPr>
        <w:t>15</w:t>
      </w:r>
      <w:r>
        <w:rPr>
          <w:rFonts w:ascii="宋体" w:hAnsi="宋体" w:hint="eastAsia"/>
        </w:rPr>
        <w:t>日～</w:t>
      </w:r>
      <w:r w:rsidR="00FB4752">
        <w:rPr>
          <w:rFonts w:ascii="宋体" w:hAnsi="宋体"/>
        </w:rPr>
        <w:t>20</w:t>
      </w:r>
      <w:r w:rsidR="00FB0068">
        <w:rPr>
          <w:rFonts w:ascii="宋体" w:hAnsi="宋体" w:hint="eastAsia"/>
        </w:rPr>
        <w:t>21</w:t>
      </w:r>
      <w:r>
        <w:rPr>
          <w:rFonts w:ascii="宋体" w:hAnsi="宋体" w:hint="eastAsia"/>
        </w:rPr>
        <w:t>年</w:t>
      </w:r>
      <w:r w:rsidR="00122060">
        <w:rPr>
          <w:rFonts w:ascii="宋体" w:hAnsi="宋体" w:hint="eastAsia"/>
        </w:rPr>
        <w:t>03</w:t>
      </w:r>
      <w:r>
        <w:rPr>
          <w:rFonts w:ascii="宋体" w:hAnsi="宋体" w:hint="eastAsia"/>
        </w:rPr>
        <w:t>月</w:t>
      </w:r>
      <w:r w:rsidR="001440E4">
        <w:rPr>
          <w:rFonts w:ascii="宋体" w:hAnsi="宋体" w:hint="eastAsia"/>
        </w:rPr>
        <w:t>23</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122060">
        <w:rPr>
          <w:rFonts w:ascii="宋体" w:hAnsi="宋体" w:hint="eastAsia"/>
        </w:rPr>
        <w:t>03</w:t>
      </w:r>
      <w:r>
        <w:rPr>
          <w:rFonts w:ascii="宋体" w:hAnsi="宋体" w:hint="eastAsia"/>
        </w:rPr>
        <w:t>月</w:t>
      </w:r>
      <w:r w:rsidR="001440E4">
        <w:rPr>
          <w:rFonts w:ascii="宋体" w:hAnsi="宋体" w:hint="eastAsia"/>
        </w:rPr>
        <w:t>24</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122060">
        <w:rPr>
          <w:rFonts w:ascii="宋体" w:hAnsi="宋体" w:hint="eastAsia"/>
        </w:rPr>
        <w:t>03</w:t>
      </w:r>
      <w:r>
        <w:rPr>
          <w:rFonts w:ascii="宋体" w:hAnsi="宋体" w:hint="eastAsia"/>
        </w:rPr>
        <w:t>月</w:t>
      </w:r>
      <w:r w:rsidR="001440E4">
        <w:rPr>
          <w:rFonts w:ascii="宋体" w:hAnsi="宋体" w:hint="eastAsia"/>
        </w:rPr>
        <w:t>24</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递交地点：东厦路本院三期大楼</w:t>
      </w:r>
      <w:r w:rsidR="00A61C6A">
        <w:rPr>
          <w:rFonts w:ascii="宋体" w:hAnsi="宋体" w:hint="eastAsia"/>
          <w:szCs w:val="21"/>
        </w:rPr>
        <w:t>一</w:t>
      </w:r>
      <w:r>
        <w:rPr>
          <w:rFonts w:ascii="宋体" w:hAnsi="宋体" w:hint="eastAsia"/>
          <w:szCs w:val="21"/>
        </w:rPr>
        <w:t>楼</w:t>
      </w:r>
      <w:r w:rsidR="00A61C6A">
        <w:rPr>
          <w:rFonts w:ascii="宋体" w:hAnsi="宋体" w:hint="eastAsia"/>
          <w:szCs w:val="21"/>
        </w:rPr>
        <w:t>物资科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w:t>
      </w:r>
      <w:r w:rsidR="00A61C6A">
        <w:rPr>
          <w:rFonts w:ascii="宋体" w:hAnsi="宋体" w:hint="eastAsia"/>
          <w:szCs w:val="21"/>
        </w:rPr>
        <w:t>物资科</w:t>
      </w:r>
      <w:r>
        <w:rPr>
          <w:rFonts w:ascii="宋体" w:hAnsi="宋体" w:hint="eastAsia"/>
          <w:szCs w:val="21"/>
        </w:rPr>
        <w:t>，快递公司如无法按时递交标书，责任由投标人承担。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FB0068">
        <w:rPr>
          <w:rFonts w:ascii="宋体" w:hAnsi="宋体" w:hint="eastAsia"/>
          <w:szCs w:val="21"/>
        </w:rPr>
        <w:t>21</w:t>
      </w:r>
      <w:r>
        <w:rPr>
          <w:rFonts w:ascii="宋体" w:hAnsi="宋体" w:hint="eastAsia"/>
          <w:szCs w:val="21"/>
        </w:rPr>
        <w:t>年</w:t>
      </w:r>
      <w:r w:rsidR="001440E4">
        <w:rPr>
          <w:rFonts w:ascii="宋体" w:hAnsi="宋体" w:hint="eastAsia"/>
          <w:szCs w:val="21"/>
        </w:rPr>
        <w:t>03</w:t>
      </w:r>
      <w:r>
        <w:rPr>
          <w:rFonts w:ascii="宋体" w:hAnsi="宋体" w:hint="eastAsia"/>
          <w:szCs w:val="21"/>
        </w:rPr>
        <w:t>月</w:t>
      </w:r>
      <w:r w:rsidR="001440E4">
        <w:rPr>
          <w:rFonts w:ascii="宋体" w:hAnsi="宋体" w:hint="eastAsia"/>
          <w:szCs w:val="21"/>
        </w:rPr>
        <w:t>15</w:t>
      </w:r>
      <w:r>
        <w:rPr>
          <w:rFonts w:ascii="宋体" w:hAnsi="宋体" w:hint="eastAsia"/>
          <w:szCs w:val="21"/>
        </w:rPr>
        <w:t>日</w:t>
      </w:r>
    </w:p>
    <w:p w:rsidR="00E41C9D" w:rsidRDefault="00BA134F">
      <w:pPr>
        <w:pStyle w:val="a5"/>
        <w:spacing w:line="300" w:lineRule="auto"/>
        <w:jc w:val="center"/>
        <w:rPr>
          <w:b/>
          <w:sz w:val="32"/>
          <w:szCs w:val="32"/>
        </w:rPr>
      </w:pPr>
      <w:r>
        <w:rPr>
          <w:rFonts w:hint="eastAsia"/>
          <w:b/>
          <w:sz w:val="32"/>
          <w:szCs w:val="32"/>
        </w:rPr>
        <w:lastRenderedPageBreak/>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lastRenderedPageBreak/>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B0120F">
      <w:pPr>
        <w:snapToGrid w:val="0"/>
        <w:spacing w:line="300" w:lineRule="auto"/>
        <w:rPr>
          <w:rFonts w:ascii="宋体"/>
          <w:sz w:val="24"/>
          <w:szCs w:val="28"/>
        </w:rPr>
      </w:pPr>
      <w:r w:rsidRPr="00B0120F">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122060" w:rsidRDefault="00122060">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w:t>
      </w:r>
      <w:r>
        <w:rPr>
          <w:rFonts w:ascii="宋体" w:hAnsi="宋体" w:hint="eastAsia"/>
        </w:rPr>
        <w:lastRenderedPageBreak/>
        <w:t>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lastRenderedPageBreak/>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w:t>
      </w:r>
      <w:r>
        <w:rPr>
          <w:rFonts w:ascii="宋体" w:hAnsi="宋体" w:hint="eastAsia"/>
        </w:rPr>
        <w:lastRenderedPageBreak/>
        <w:t>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w:t>
      </w:r>
      <w:r>
        <w:rPr>
          <w:rFonts w:ascii="宋体" w:hAnsi="宋体" w:hint="eastAsia"/>
        </w:rPr>
        <w:lastRenderedPageBreak/>
        <w:t>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w:t>
      </w:r>
      <w:r>
        <w:rPr>
          <w:rFonts w:ascii="宋体" w:hAnsi="宋体" w:hint="eastAsia"/>
          <w:sz w:val="24"/>
        </w:rPr>
        <w:lastRenderedPageBreak/>
        <w:t>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lastRenderedPageBreak/>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8080"/>
      </w:tblGrid>
      <w:tr w:rsidR="00E41C9D" w:rsidRPr="003B6113" w:rsidTr="00D874E4">
        <w:tc>
          <w:tcPr>
            <w:tcW w:w="534"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序号</w:t>
            </w:r>
          </w:p>
        </w:tc>
        <w:tc>
          <w:tcPr>
            <w:tcW w:w="992"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设备名称</w:t>
            </w:r>
          </w:p>
        </w:tc>
        <w:tc>
          <w:tcPr>
            <w:tcW w:w="8080" w:type="dxa"/>
            <w:vAlign w:val="center"/>
          </w:tcPr>
          <w:p w:rsidR="00E41C9D" w:rsidRPr="003B6113" w:rsidRDefault="00BA134F" w:rsidP="003B6113">
            <w:pPr>
              <w:ind w:firstLineChars="833" w:firstLine="1756"/>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参数要求</w:t>
            </w:r>
          </w:p>
        </w:tc>
      </w:tr>
      <w:tr w:rsidR="005E3A96" w:rsidRPr="003B6113" w:rsidTr="00A6352A">
        <w:tc>
          <w:tcPr>
            <w:tcW w:w="534" w:type="dxa"/>
            <w:vAlign w:val="center"/>
          </w:tcPr>
          <w:p w:rsidR="005E3A96" w:rsidRPr="009C3D2D" w:rsidRDefault="005E3A96" w:rsidP="00F92D20">
            <w:pPr>
              <w:spacing w:line="300" w:lineRule="auto"/>
              <w:jc w:val="center"/>
              <w:rPr>
                <w:rFonts w:ascii="宋体" w:hAnsi="宋体"/>
                <w:kern w:val="0"/>
                <w:szCs w:val="21"/>
              </w:rPr>
            </w:pPr>
            <w:r w:rsidRPr="009C3D2D">
              <w:rPr>
                <w:rFonts w:ascii="宋体" w:hAnsi="宋体" w:hint="eastAsia"/>
                <w:kern w:val="0"/>
                <w:szCs w:val="21"/>
              </w:rPr>
              <w:t>1</w:t>
            </w:r>
          </w:p>
        </w:tc>
        <w:tc>
          <w:tcPr>
            <w:tcW w:w="992" w:type="dxa"/>
            <w:shd w:val="clear" w:color="auto" w:fill="auto"/>
            <w:vAlign w:val="center"/>
          </w:tcPr>
          <w:p w:rsidR="005E3A96" w:rsidRPr="009C3D2D" w:rsidRDefault="005E3A96" w:rsidP="00850AC9">
            <w:pPr>
              <w:jc w:val="left"/>
              <w:rPr>
                <w:rFonts w:ascii="宋体" w:hAnsi="宋体" w:cs="Tahoma"/>
                <w:color w:val="000000"/>
                <w:szCs w:val="21"/>
              </w:rPr>
            </w:pPr>
            <w:r w:rsidRPr="009C3D2D">
              <w:rPr>
                <w:rFonts w:cs="Tahoma" w:hint="eastAsia"/>
                <w:color w:val="000000"/>
                <w:szCs w:val="21"/>
              </w:rPr>
              <w:t>空气肢体压力治疗仪（</w:t>
            </w:r>
            <w:r w:rsidR="00850AC9" w:rsidRPr="009C3D2D">
              <w:rPr>
                <w:rFonts w:cs="Tahoma" w:hint="eastAsia"/>
                <w:color w:val="000000"/>
                <w:szCs w:val="21"/>
              </w:rPr>
              <w:t>最高限价：</w:t>
            </w:r>
            <w:r w:rsidR="00850AC9" w:rsidRPr="009C3D2D">
              <w:rPr>
                <w:rFonts w:cs="Tahoma" w:hint="eastAsia"/>
                <w:color w:val="000000"/>
                <w:szCs w:val="21"/>
              </w:rPr>
              <w:t>1.38</w:t>
            </w:r>
            <w:r w:rsidR="00850AC9" w:rsidRPr="009C3D2D">
              <w:rPr>
                <w:rFonts w:cs="Tahoma" w:hint="eastAsia"/>
                <w:color w:val="000000"/>
                <w:szCs w:val="21"/>
              </w:rPr>
              <w:t>万元</w:t>
            </w:r>
            <w:r w:rsidR="00850AC9" w:rsidRPr="009C3D2D">
              <w:rPr>
                <w:rFonts w:cs="Tahoma" w:hint="eastAsia"/>
                <w:color w:val="000000"/>
                <w:szCs w:val="21"/>
              </w:rPr>
              <w:t>/</w:t>
            </w:r>
            <w:r w:rsidR="00850AC9" w:rsidRPr="009C3D2D">
              <w:rPr>
                <w:rFonts w:cs="Tahoma" w:hint="eastAsia"/>
                <w:color w:val="000000"/>
                <w:szCs w:val="21"/>
              </w:rPr>
              <w:t>台套</w:t>
            </w:r>
            <w:r w:rsidRPr="009C3D2D">
              <w:rPr>
                <w:rFonts w:cs="Tahoma" w:hint="eastAsia"/>
                <w:color w:val="000000"/>
                <w:szCs w:val="21"/>
              </w:rPr>
              <w:t>)</w:t>
            </w:r>
          </w:p>
        </w:tc>
        <w:tc>
          <w:tcPr>
            <w:tcW w:w="8080" w:type="dxa"/>
            <w:vAlign w:val="center"/>
          </w:tcPr>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1、治疗时间：1min--40min;可调节；</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2、压力范围：40--200mmHg,可调节；</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3、压力保持时间：1s--6s</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4、循环间隔时间：1s--20s</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5、电源电压：AC220v/50HZ  功率：65VA；</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6、显示方式：4.3寸彩色液晶显示、中/英文菜单、触摸屏操作;</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7、治疗模式:默认8种治疗模式，根据病情可单选一种模式，也可自由组合多种治疗模式；（如：A+B+C;A+B+G)</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8、连接套筒：可同时连接2个4腔套筒，同时治疗2个肢体；</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9、4腔梯度压力功能：防止静脉逆流，有效增加静脉血回流；</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10、零跳过功能：各腔压力均可调为“零”，能跳过伤口或脆弱部位；</w:t>
            </w:r>
          </w:p>
          <w:p w:rsidR="005E3A96" w:rsidRPr="009C3D2D" w:rsidRDefault="00A95896" w:rsidP="005E3A96">
            <w:pPr>
              <w:rPr>
                <w:rFonts w:ascii="宋体" w:hAnsi="宋体"/>
                <w:szCs w:val="21"/>
              </w:rPr>
            </w:pPr>
            <w:r>
              <w:rPr>
                <w:rFonts w:ascii="宋体" w:hAnsi="宋体" w:hint="eastAsia"/>
                <w:szCs w:val="21"/>
              </w:rPr>
              <w:t>▲</w:t>
            </w:r>
            <w:r w:rsidR="005E3A96" w:rsidRPr="009C3D2D">
              <w:rPr>
                <w:rFonts w:ascii="宋体" w:hAnsi="宋体" w:hint="eastAsia"/>
                <w:szCs w:val="21"/>
              </w:rPr>
              <w:t>11、（可选配）独特的手足泵专用治疗模式，方便腿部不方便使用的病人使用</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12、无纺布套：标配有无纺布套，避免交叉感染；</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13、材质设计：肢体套筒内胆为医用级TPU材料，超强抗压气囊，不易破损，均为圆周压力设计；</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14、实时显示：治疗状态、治疗部位，组合模式，剩余时间，每腔的真实压力， 充气速度等参数，便于护理巡视；</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15、连续加压：有效促进肢体血液的静脉排空，确保血液流速稳定在较高的水平，传感器实时测定套筒真实压力，防电磁波干扰；</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16、主机体积：长280mm宽245mm高150mm</w:t>
            </w:r>
          </w:p>
          <w:p w:rsidR="005E3A96" w:rsidRPr="009C3D2D" w:rsidRDefault="00A95896" w:rsidP="005E3A96">
            <w:pPr>
              <w:rPr>
                <w:rFonts w:ascii="新宋体" w:eastAsia="新宋体" w:hAnsi="新宋体" w:cs="新宋体"/>
                <w:szCs w:val="21"/>
              </w:rPr>
            </w:pPr>
            <w:r>
              <w:rPr>
                <w:rFonts w:ascii="宋体" w:hAnsi="宋体" w:hint="eastAsia"/>
                <w:szCs w:val="21"/>
              </w:rPr>
              <w:t>▲</w:t>
            </w:r>
            <w:r w:rsidR="005E3A96" w:rsidRPr="009C3D2D">
              <w:rPr>
                <w:rFonts w:ascii="新宋体" w:eastAsia="新宋体" w:hAnsi="新宋体" w:cs="新宋体" w:hint="eastAsia"/>
                <w:szCs w:val="21"/>
              </w:rPr>
              <w:t>17、特制的充气气泵：噪音低，振动小，充气速度快；</w:t>
            </w:r>
            <w:r w:rsidR="009C3D2D" w:rsidRPr="009C3D2D">
              <w:rPr>
                <w:rFonts w:ascii="新宋体" w:eastAsia="新宋体" w:hAnsi="新宋体" w:cs="新宋体"/>
                <w:szCs w:val="21"/>
              </w:rPr>
              <w:t xml:space="preserve"> </w:t>
            </w:r>
          </w:p>
          <w:p w:rsidR="005E3A96" w:rsidRPr="009C3D2D" w:rsidRDefault="005E3A96" w:rsidP="005E3A96">
            <w:pPr>
              <w:rPr>
                <w:rFonts w:ascii="新宋体" w:eastAsia="新宋体" w:hAnsi="新宋体" w:cs="新宋体"/>
                <w:szCs w:val="21"/>
              </w:rPr>
            </w:pPr>
            <w:r w:rsidRPr="009C3D2D">
              <w:rPr>
                <w:rFonts w:ascii="新宋体" w:eastAsia="新宋体" w:hAnsi="新宋体" w:cs="新宋体" w:hint="eastAsia"/>
                <w:szCs w:val="21"/>
              </w:rPr>
              <w:t>18、具有单腔工作模式：各腔压力可单独调节；</w:t>
            </w:r>
          </w:p>
          <w:p w:rsidR="005E3A96" w:rsidRPr="009C3D2D" w:rsidRDefault="00A95896" w:rsidP="005E3A96">
            <w:pPr>
              <w:rPr>
                <w:rFonts w:ascii="宋体" w:hAnsi="宋体"/>
                <w:szCs w:val="21"/>
              </w:rPr>
            </w:pPr>
            <w:r>
              <w:rPr>
                <w:rFonts w:ascii="宋体" w:hAnsi="宋体" w:hint="eastAsia"/>
                <w:szCs w:val="21"/>
              </w:rPr>
              <w:t>▲</w:t>
            </w:r>
            <w:r w:rsidR="005E3A96" w:rsidRPr="009C3D2D">
              <w:rPr>
                <w:rFonts w:ascii="新宋体" w:eastAsia="新宋体" w:hAnsi="新宋体" w:cs="新宋体" w:hint="eastAsia"/>
                <w:szCs w:val="21"/>
              </w:rPr>
              <w:t>19、报警功能：实时压力监测，漏气自动报警；</w:t>
            </w:r>
            <w:r w:rsidR="009C3D2D" w:rsidRPr="009C3D2D">
              <w:rPr>
                <w:rFonts w:ascii="宋体" w:hAnsi="宋体"/>
                <w:szCs w:val="21"/>
              </w:rPr>
              <w:t xml:space="preserve"> </w:t>
            </w:r>
          </w:p>
          <w:p w:rsidR="005E3A96" w:rsidRPr="009C3D2D" w:rsidRDefault="005E3A96" w:rsidP="005E3A96">
            <w:pPr>
              <w:rPr>
                <w:rFonts w:ascii="宋体" w:hAnsi="宋体"/>
                <w:szCs w:val="21"/>
              </w:rPr>
            </w:pPr>
            <w:r w:rsidRPr="009C3D2D">
              <w:rPr>
                <w:rFonts w:ascii="宋体" w:hAnsi="宋体" w:hint="eastAsia"/>
                <w:szCs w:val="21"/>
              </w:rPr>
              <w:t>2</w:t>
            </w:r>
            <w:r w:rsidRPr="009C3D2D">
              <w:rPr>
                <w:rFonts w:ascii="宋体" w:hAnsi="宋体"/>
                <w:szCs w:val="21"/>
              </w:rPr>
              <w:t>0</w:t>
            </w:r>
            <w:r w:rsidRPr="009C3D2D">
              <w:rPr>
                <w:rFonts w:ascii="宋体" w:hAnsi="宋体" w:hint="eastAsia"/>
                <w:szCs w:val="21"/>
              </w:rPr>
              <w:t>、医用小推车</w:t>
            </w:r>
          </w:p>
          <w:tbl>
            <w:tblPr>
              <w:tblpPr w:leftFromText="180" w:rightFromText="180" w:vertAnchor="text" w:horzAnchor="margin" w:tblpX="1" w:tblpY="114"/>
              <w:tblOverlap w:val="never"/>
              <w:tblW w:w="6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3"/>
              <w:gridCol w:w="3311"/>
              <w:gridCol w:w="903"/>
              <w:gridCol w:w="1053"/>
            </w:tblGrid>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编号</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名称</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数量</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单位</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主机</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台</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下肢治疗套筒</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3</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上肢治疗套筒</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4</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无纺布套</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5</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无纺布套</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4</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6</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双肢气体导管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条</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7</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单肢气体导管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条</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lastRenderedPageBreak/>
                    <w:t>8</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保险管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2</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个</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9</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手泵</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套</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10</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足泵</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套</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11</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动静脉手足泵专用气体导管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套</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12</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使用技术说明书</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本</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13</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合格证</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张</w:t>
                  </w:r>
                </w:p>
              </w:tc>
            </w:tr>
            <w:tr w:rsidR="005E3A96" w:rsidRPr="009C3D2D" w:rsidTr="005E3A96">
              <w:trPr>
                <w:trHeight w:val="53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14</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保修卡</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份</w:t>
                  </w:r>
                </w:p>
              </w:tc>
            </w:tr>
            <w:tr w:rsidR="005E3A96" w:rsidRPr="009C3D2D" w:rsidTr="005E3A96">
              <w:trPr>
                <w:trHeight w:val="750"/>
              </w:trPr>
              <w:tc>
                <w:tcPr>
                  <w:tcW w:w="87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15</w:t>
                  </w:r>
                </w:p>
              </w:tc>
              <w:tc>
                <w:tcPr>
                  <w:tcW w:w="3311"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仪器安装验收报告</w:t>
                  </w:r>
                </w:p>
              </w:tc>
              <w:tc>
                <w:tcPr>
                  <w:tcW w:w="903" w:type="dxa"/>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份</w:t>
                  </w:r>
                </w:p>
              </w:tc>
            </w:tr>
            <w:tr w:rsidR="005E3A96" w:rsidRPr="009C3D2D" w:rsidTr="005E3A96">
              <w:trPr>
                <w:trHeight w:val="534"/>
              </w:trPr>
              <w:tc>
                <w:tcPr>
                  <w:tcW w:w="873" w:type="dxa"/>
                  <w:tcBorders>
                    <w:bottom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16</w:t>
                  </w:r>
                </w:p>
              </w:tc>
              <w:tc>
                <w:tcPr>
                  <w:tcW w:w="3311" w:type="dxa"/>
                  <w:tcBorders>
                    <w:bottom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医用小推车</w:t>
                  </w:r>
                </w:p>
              </w:tc>
              <w:tc>
                <w:tcPr>
                  <w:tcW w:w="903" w:type="dxa"/>
                  <w:tcBorders>
                    <w:bottom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1</w:t>
                  </w:r>
                </w:p>
              </w:tc>
              <w:tc>
                <w:tcPr>
                  <w:tcW w:w="1053" w:type="dxa"/>
                  <w:tcBorders>
                    <w:bottom w:val="single" w:sz="4" w:space="0" w:color="auto"/>
                    <w:right w:val="single" w:sz="4" w:space="0" w:color="auto"/>
                  </w:tcBorders>
                  <w:vAlign w:val="center"/>
                </w:tcPr>
                <w:p w:rsidR="005E3A96" w:rsidRPr="009C3D2D" w:rsidRDefault="005E3A96" w:rsidP="005E3A96">
                  <w:pPr>
                    <w:jc w:val="center"/>
                    <w:rPr>
                      <w:rFonts w:ascii="宋体" w:hAnsi="宋体"/>
                      <w:szCs w:val="21"/>
                    </w:rPr>
                  </w:pPr>
                  <w:r w:rsidRPr="009C3D2D">
                    <w:rPr>
                      <w:rFonts w:ascii="宋体" w:hAnsi="宋体" w:hint="eastAsia"/>
                      <w:szCs w:val="21"/>
                    </w:rPr>
                    <w:t>辆</w:t>
                  </w:r>
                </w:p>
              </w:tc>
            </w:tr>
          </w:tbl>
          <w:p w:rsidR="005E3A96" w:rsidRPr="009C3D2D" w:rsidRDefault="005E3A96" w:rsidP="005E3A96">
            <w:pPr>
              <w:rPr>
                <w:rFonts w:ascii="宋体" w:hAnsi="宋体"/>
                <w:szCs w:val="21"/>
              </w:rPr>
            </w:pPr>
          </w:p>
          <w:p w:rsidR="005E3A96" w:rsidRPr="009C3D2D" w:rsidRDefault="005E3A96" w:rsidP="005E3A96">
            <w:pPr>
              <w:widowControl/>
              <w:jc w:val="left"/>
              <w:rPr>
                <w:rFonts w:ascii="宋体" w:hAnsi="宋体" w:cs="宋体"/>
                <w:kern w:val="0"/>
                <w:szCs w:val="21"/>
              </w:rPr>
            </w:pPr>
          </w:p>
        </w:tc>
      </w:tr>
      <w:tr w:rsidR="005E3A96" w:rsidRPr="003B6113" w:rsidTr="00A6352A">
        <w:tc>
          <w:tcPr>
            <w:tcW w:w="534" w:type="dxa"/>
            <w:vAlign w:val="center"/>
          </w:tcPr>
          <w:p w:rsidR="005E3A96" w:rsidRPr="009C3D2D" w:rsidRDefault="005E3A96" w:rsidP="00F92D20">
            <w:pPr>
              <w:spacing w:line="300" w:lineRule="auto"/>
              <w:jc w:val="center"/>
              <w:rPr>
                <w:rFonts w:ascii="宋体" w:hAnsi="宋体"/>
                <w:kern w:val="0"/>
                <w:szCs w:val="21"/>
              </w:rPr>
            </w:pPr>
            <w:r w:rsidRPr="009C3D2D">
              <w:rPr>
                <w:rFonts w:ascii="宋体" w:hAnsi="宋体" w:hint="eastAsia"/>
                <w:kern w:val="0"/>
                <w:szCs w:val="21"/>
              </w:rPr>
              <w:lastRenderedPageBreak/>
              <w:t>2</w:t>
            </w:r>
          </w:p>
        </w:tc>
        <w:tc>
          <w:tcPr>
            <w:tcW w:w="992" w:type="dxa"/>
            <w:shd w:val="clear" w:color="auto" w:fill="auto"/>
            <w:vAlign w:val="center"/>
          </w:tcPr>
          <w:p w:rsidR="005E3A96" w:rsidRPr="009C3D2D" w:rsidRDefault="005E3A96" w:rsidP="00F92D20">
            <w:pPr>
              <w:jc w:val="left"/>
              <w:rPr>
                <w:rFonts w:ascii="宋体" w:hAnsi="宋体" w:cs="Tahoma"/>
                <w:color w:val="000000"/>
                <w:szCs w:val="21"/>
              </w:rPr>
            </w:pPr>
            <w:r w:rsidRPr="009C3D2D">
              <w:rPr>
                <w:rFonts w:cs="Tahoma" w:hint="eastAsia"/>
                <w:color w:val="000000"/>
                <w:szCs w:val="21"/>
              </w:rPr>
              <w:t>肢体气压治疗仪（简单型）</w:t>
            </w:r>
            <w:r w:rsidR="00A51998" w:rsidRPr="009C3D2D">
              <w:rPr>
                <w:rFonts w:cs="Tahoma" w:hint="eastAsia"/>
                <w:color w:val="000000"/>
                <w:szCs w:val="21"/>
              </w:rPr>
              <w:t>（最高限价：</w:t>
            </w:r>
            <w:r w:rsidR="00A51998" w:rsidRPr="009C3D2D">
              <w:rPr>
                <w:rFonts w:cs="Tahoma" w:hint="eastAsia"/>
                <w:color w:val="000000"/>
                <w:szCs w:val="21"/>
              </w:rPr>
              <w:t>0.5</w:t>
            </w:r>
            <w:r w:rsidR="00A51998" w:rsidRPr="009C3D2D">
              <w:rPr>
                <w:rFonts w:cs="Tahoma" w:hint="eastAsia"/>
                <w:color w:val="000000"/>
                <w:szCs w:val="21"/>
              </w:rPr>
              <w:t>万元</w:t>
            </w:r>
            <w:r w:rsidR="00A51998" w:rsidRPr="009C3D2D">
              <w:rPr>
                <w:rFonts w:cs="Tahoma" w:hint="eastAsia"/>
                <w:color w:val="000000"/>
                <w:szCs w:val="21"/>
              </w:rPr>
              <w:t>/</w:t>
            </w:r>
            <w:r w:rsidR="00A51998" w:rsidRPr="009C3D2D">
              <w:rPr>
                <w:rFonts w:cs="Tahoma" w:hint="eastAsia"/>
                <w:color w:val="000000"/>
                <w:szCs w:val="21"/>
              </w:rPr>
              <w:t>台套</w:t>
            </w:r>
            <w:r w:rsidR="00A51998" w:rsidRPr="009C3D2D">
              <w:rPr>
                <w:rFonts w:cs="Tahoma" w:hint="eastAsia"/>
                <w:color w:val="000000"/>
                <w:szCs w:val="21"/>
              </w:rPr>
              <w:t>)</w:t>
            </w:r>
          </w:p>
        </w:tc>
        <w:tc>
          <w:tcPr>
            <w:tcW w:w="8080" w:type="dxa"/>
            <w:vAlign w:val="center"/>
          </w:tcPr>
          <w:p w:rsidR="00A51998" w:rsidRPr="009C3D2D" w:rsidRDefault="00850AC9" w:rsidP="00A51998">
            <w:pPr>
              <w:widowControl/>
              <w:jc w:val="left"/>
              <w:rPr>
                <w:rFonts w:ascii="宋体" w:hAnsi="宋体" w:cs="宋体"/>
                <w:kern w:val="0"/>
                <w:szCs w:val="21"/>
              </w:rPr>
            </w:pPr>
            <w:r w:rsidRPr="009C3D2D">
              <w:rPr>
                <w:rFonts w:ascii="宋体" w:hAnsi="宋体" w:cs="宋体" w:hint="eastAsia"/>
                <w:kern w:val="0"/>
                <w:szCs w:val="21"/>
              </w:rPr>
              <w:t>结构及组成：</w:t>
            </w:r>
          </w:p>
          <w:p w:rsidR="00850AC9" w:rsidRPr="009C3D2D" w:rsidRDefault="00850AC9" w:rsidP="00A51998">
            <w:pPr>
              <w:widowControl/>
              <w:jc w:val="left"/>
              <w:rPr>
                <w:rFonts w:ascii="宋体" w:hAnsi="宋体" w:cs="宋体"/>
                <w:kern w:val="0"/>
                <w:szCs w:val="21"/>
              </w:rPr>
            </w:pPr>
            <w:r w:rsidRPr="009C3D2D">
              <w:rPr>
                <w:rFonts w:ascii="宋体" w:hAnsi="宋体" w:cs="宋体" w:hint="eastAsia"/>
                <w:kern w:val="0"/>
                <w:szCs w:val="21"/>
              </w:rPr>
              <w:t>治疗仪由主机、通气管、肢体压力套筒、电源线、急停按钮</w:t>
            </w:r>
            <w:r w:rsidR="00A51998" w:rsidRPr="009C3D2D">
              <w:rPr>
                <w:rFonts w:ascii="宋体" w:hAnsi="宋体" w:cs="宋体" w:hint="eastAsia"/>
                <w:kern w:val="0"/>
                <w:szCs w:val="21"/>
              </w:rPr>
              <w:t>，套筒加宽带、主机挂架等；</w:t>
            </w:r>
          </w:p>
          <w:p w:rsidR="00850AC9" w:rsidRPr="009C3D2D" w:rsidRDefault="00A51998" w:rsidP="00A51998">
            <w:pPr>
              <w:widowControl/>
              <w:jc w:val="left"/>
              <w:rPr>
                <w:rFonts w:ascii="宋体" w:hAnsi="宋体" w:cs="宋体"/>
                <w:kern w:val="0"/>
                <w:szCs w:val="21"/>
              </w:rPr>
            </w:pPr>
            <w:r w:rsidRPr="009C3D2D">
              <w:rPr>
                <w:rFonts w:ascii="宋体" w:hAnsi="宋体" w:cs="宋体" w:hint="eastAsia"/>
                <w:kern w:val="0"/>
                <w:szCs w:val="21"/>
              </w:rPr>
              <w:t>配压力传感装置，压力可控可调；</w:t>
            </w:r>
          </w:p>
          <w:p w:rsidR="005E3A96" w:rsidRPr="009C3D2D" w:rsidRDefault="00850AC9" w:rsidP="00A51998">
            <w:pPr>
              <w:widowControl/>
              <w:jc w:val="left"/>
              <w:rPr>
                <w:rFonts w:ascii="宋体" w:hAnsi="宋体" w:cs="宋体"/>
                <w:kern w:val="0"/>
                <w:szCs w:val="21"/>
              </w:rPr>
            </w:pPr>
            <w:r w:rsidRPr="009C3D2D">
              <w:rPr>
                <w:rFonts w:ascii="宋体" w:hAnsi="宋体" w:cs="宋体" w:hint="eastAsia"/>
                <w:kern w:val="0"/>
                <w:szCs w:val="21"/>
              </w:rPr>
              <w:t>压力/时间实时显示</w:t>
            </w:r>
            <w:r w:rsidR="00293C84" w:rsidRPr="009C3D2D">
              <w:rPr>
                <w:rFonts w:ascii="宋体" w:hAnsi="宋体" w:cs="宋体" w:hint="eastAsia"/>
                <w:kern w:val="0"/>
                <w:szCs w:val="21"/>
              </w:rPr>
              <w:t>；</w:t>
            </w:r>
          </w:p>
          <w:p w:rsidR="00293C84" w:rsidRPr="009C3D2D" w:rsidRDefault="00293C84" w:rsidP="00A51998">
            <w:pPr>
              <w:widowControl/>
              <w:jc w:val="left"/>
              <w:rPr>
                <w:rFonts w:ascii="宋体" w:hAnsi="宋体" w:cs="宋体"/>
                <w:kern w:val="0"/>
                <w:szCs w:val="21"/>
              </w:rPr>
            </w:pPr>
            <w:r w:rsidRPr="009C3D2D">
              <w:rPr>
                <w:szCs w:val="21"/>
              </w:rPr>
              <w:t>设备须满足同时治疗双下肢</w:t>
            </w:r>
          </w:p>
        </w:tc>
      </w:tr>
      <w:tr w:rsidR="00850AC9" w:rsidRPr="003B6113" w:rsidTr="00A6352A">
        <w:tc>
          <w:tcPr>
            <w:tcW w:w="534" w:type="dxa"/>
            <w:vAlign w:val="center"/>
          </w:tcPr>
          <w:p w:rsidR="00850AC9" w:rsidRPr="009C3D2D" w:rsidRDefault="00850AC9" w:rsidP="00F92D20">
            <w:pPr>
              <w:spacing w:line="300" w:lineRule="auto"/>
              <w:jc w:val="center"/>
              <w:rPr>
                <w:rFonts w:ascii="宋体" w:hAnsi="宋体"/>
                <w:kern w:val="0"/>
                <w:szCs w:val="21"/>
              </w:rPr>
            </w:pPr>
            <w:r w:rsidRPr="009C3D2D">
              <w:rPr>
                <w:rFonts w:ascii="宋体" w:hAnsi="宋体" w:hint="eastAsia"/>
                <w:kern w:val="0"/>
                <w:szCs w:val="21"/>
              </w:rPr>
              <w:t>3</w:t>
            </w:r>
          </w:p>
        </w:tc>
        <w:tc>
          <w:tcPr>
            <w:tcW w:w="992" w:type="dxa"/>
            <w:shd w:val="clear" w:color="auto" w:fill="auto"/>
            <w:vAlign w:val="center"/>
          </w:tcPr>
          <w:p w:rsidR="00850AC9" w:rsidRPr="009C3D2D" w:rsidRDefault="00850AC9" w:rsidP="00293C84">
            <w:pPr>
              <w:jc w:val="left"/>
              <w:rPr>
                <w:rFonts w:ascii="宋体" w:hAnsi="宋体" w:cs="Tahoma"/>
                <w:color w:val="000000"/>
                <w:szCs w:val="21"/>
              </w:rPr>
            </w:pPr>
            <w:r w:rsidRPr="009C3D2D">
              <w:rPr>
                <w:rFonts w:cs="Tahoma" w:hint="eastAsia"/>
                <w:color w:val="000000"/>
                <w:szCs w:val="21"/>
              </w:rPr>
              <w:t>康复训练脚踏车</w:t>
            </w:r>
            <w:r w:rsidR="00293C84" w:rsidRPr="009C3D2D">
              <w:rPr>
                <w:rFonts w:cs="Tahoma" w:hint="eastAsia"/>
                <w:color w:val="000000"/>
                <w:szCs w:val="21"/>
              </w:rPr>
              <w:t>（最高限价：</w:t>
            </w:r>
            <w:r w:rsidR="00293C84" w:rsidRPr="009C3D2D">
              <w:rPr>
                <w:rFonts w:cs="Tahoma" w:hint="eastAsia"/>
                <w:color w:val="000000"/>
                <w:szCs w:val="21"/>
              </w:rPr>
              <w:t>0.06</w:t>
            </w:r>
            <w:r w:rsidR="00293C84" w:rsidRPr="009C3D2D">
              <w:rPr>
                <w:rFonts w:cs="Tahoma" w:hint="eastAsia"/>
                <w:color w:val="000000"/>
                <w:szCs w:val="21"/>
              </w:rPr>
              <w:t>万元</w:t>
            </w:r>
            <w:r w:rsidR="00293C84" w:rsidRPr="009C3D2D">
              <w:rPr>
                <w:rFonts w:cs="Tahoma" w:hint="eastAsia"/>
                <w:color w:val="000000"/>
                <w:szCs w:val="21"/>
              </w:rPr>
              <w:t>/</w:t>
            </w:r>
            <w:r w:rsidR="00293C84" w:rsidRPr="009C3D2D">
              <w:rPr>
                <w:rFonts w:cs="Tahoma" w:hint="eastAsia"/>
                <w:color w:val="000000"/>
                <w:szCs w:val="21"/>
              </w:rPr>
              <w:t>台套</w:t>
            </w:r>
            <w:r w:rsidR="00293C84" w:rsidRPr="009C3D2D">
              <w:rPr>
                <w:rFonts w:cs="Tahoma" w:hint="eastAsia"/>
                <w:color w:val="000000"/>
                <w:szCs w:val="21"/>
              </w:rPr>
              <w:t>)</w:t>
            </w:r>
          </w:p>
        </w:tc>
        <w:tc>
          <w:tcPr>
            <w:tcW w:w="8080" w:type="dxa"/>
            <w:vAlign w:val="center"/>
          </w:tcPr>
          <w:p w:rsidR="00850AC9" w:rsidRPr="009C3D2D" w:rsidRDefault="00850AC9" w:rsidP="00A51998">
            <w:pPr>
              <w:rPr>
                <w:rFonts w:ascii="新宋体" w:eastAsia="新宋体" w:hAnsi="新宋体" w:cs="新宋体"/>
                <w:szCs w:val="21"/>
              </w:rPr>
            </w:pPr>
            <w:r w:rsidRPr="009C3D2D">
              <w:rPr>
                <w:rFonts w:ascii="新宋体" w:eastAsia="新宋体" w:hAnsi="新宋体" w:cs="新宋体" w:hint="eastAsia"/>
                <w:szCs w:val="21"/>
              </w:rPr>
              <w:t>1、治疗时间：20min--30min/次;可调节；</w:t>
            </w:r>
          </w:p>
          <w:p w:rsidR="00850AC9" w:rsidRPr="009C3D2D" w:rsidRDefault="00850AC9" w:rsidP="00A51998">
            <w:pPr>
              <w:rPr>
                <w:rFonts w:ascii="新宋体" w:eastAsia="新宋体" w:hAnsi="新宋体" w:cs="新宋体"/>
                <w:szCs w:val="21"/>
              </w:rPr>
            </w:pPr>
            <w:r w:rsidRPr="009C3D2D">
              <w:rPr>
                <w:rFonts w:ascii="新宋体" w:eastAsia="新宋体" w:hAnsi="新宋体" w:cs="新宋体" w:hint="eastAsia"/>
                <w:szCs w:val="21"/>
              </w:rPr>
              <w:t>2、运动强度可调</w:t>
            </w:r>
          </w:p>
          <w:p w:rsidR="00850AC9" w:rsidRPr="009C3D2D" w:rsidRDefault="00850AC9" w:rsidP="00A51998">
            <w:pPr>
              <w:rPr>
                <w:rFonts w:ascii="新宋体" w:eastAsia="新宋体" w:hAnsi="新宋体" w:cs="新宋体"/>
                <w:szCs w:val="21"/>
              </w:rPr>
            </w:pPr>
            <w:r w:rsidRPr="009C3D2D">
              <w:rPr>
                <w:rFonts w:ascii="新宋体" w:eastAsia="新宋体" w:hAnsi="新宋体" w:cs="新宋体" w:hint="eastAsia"/>
                <w:szCs w:val="21"/>
              </w:rPr>
              <w:t>3、齿轮是防滑脚垫</w:t>
            </w:r>
          </w:p>
          <w:p w:rsidR="00850AC9" w:rsidRPr="009C3D2D" w:rsidRDefault="00850AC9" w:rsidP="00A51998">
            <w:pPr>
              <w:rPr>
                <w:rFonts w:ascii="宋体" w:hAnsi="宋体" w:cs="宋体"/>
                <w:kern w:val="0"/>
                <w:szCs w:val="21"/>
              </w:rPr>
            </w:pPr>
            <w:r w:rsidRPr="009C3D2D">
              <w:rPr>
                <w:rFonts w:ascii="新宋体" w:eastAsia="新宋体" w:hAnsi="新宋体" w:cs="新宋体" w:hint="eastAsia"/>
                <w:szCs w:val="21"/>
              </w:rPr>
              <w:t>4.防滑塑胶脚踏</w:t>
            </w:r>
          </w:p>
        </w:tc>
      </w:tr>
      <w:tr w:rsidR="00850AC9" w:rsidRPr="003B6113" w:rsidTr="00A6352A">
        <w:tc>
          <w:tcPr>
            <w:tcW w:w="534" w:type="dxa"/>
            <w:vAlign w:val="center"/>
          </w:tcPr>
          <w:p w:rsidR="00850AC9" w:rsidRPr="009C3D2D" w:rsidRDefault="00850AC9" w:rsidP="00F92D20">
            <w:pPr>
              <w:spacing w:line="300" w:lineRule="auto"/>
              <w:jc w:val="center"/>
              <w:rPr>
                <w:rFonts w:ascii="宋体" w:hAnsi="宋体"/>
                <w:kern w:val="0"/>
                <w:szCs w:val="21"/>
              </w:rPr>
            </w:pPr>
            <w:r w:rsidRPr="009C3D2D">
              <w:rPr>
                <w:rFonts w:ascii="宋体" w:hAnsi="宋体" w:hint="eastAsia"/>
                <w:kern w:val="0"/>
                <w:szCs w:val="21"/>
              </w:rPr>
              <w:t>4</w:t>
            </w:r>
          </w:p>
        </w:tc>
        <w:tc>
          <w:tcPr>
            <w:tcW w:w="992" w:type="dxa"/>
            <w:shd w:val="clear" w:color="auto" w:fill="auto"/>
            <w:vAlign w:val="center"/>
          </w:tcPr>
          <w:p w:rsidR="00850AC9" w:rsidRPr="009C3D2D" w:rsidRDefault="00850AC9" w:rsidP="00293C84">
            <w:pPr>
              <w:jc w:val="left"/>
              <w:rPr>
                <w:rFonts w:ascii="宋体" w:hAnsi="宋体" w:cs="Tahoma"/>
                <w:color w:val="000000"/>
                <w:szCs w:val="21"/>
              </w:rPr>
            </w:pPr>
            <w:r w:rsidRPr="009C3D2D">
              <w:rPr>
                <w:rFonts w:cs="Tahoma" w:hint="eastAsia"/>
                <w:color w:val="000000"/>
                <w:szCs w:val="21"/>
              </w:rPr>
              <w:t>移动铅板</w:t>
            </w:r>
            <w:r w:rsidR="00293C84" w:rsidRPr="009C3D2D">
              <w:rPr>
                <w:rFonts w:cs="Tahoma" w:hint="eastAsia"/>
                <w:color w:val="000000"/>
                <w:szCs w:val="21"/>
              </w:rPr>
              <w:t>（最高限价：</w:t>
            </w:r>
            <w:r w:rsidR="00293C84" w:rsidRPr="009C3D2D">
              <w:rPr>
                <w:rFonts w:cs="Tahoma" w:hint="eastAsia"/>
                <w:color w:val="000000"/>
                <w:szCs w:val="21"/>
              </w:rPr>
              <w:t>1.5</w:t>
            </w:r>
            <w:r w:rsidR="00293C84" w:rsidRPr="009C3D2D">
              <w:rPr>
                <w:rFonts w:cs="Tahoma" w:hint="eastAsia"/>
                <w:color w:val="000000"/>
                <w:szCs w:val="21"/>
              </w:rPr>
              <w:t>万元</w:t>
            </w:r>
            <w:r w:rsidR="00293C84" w:rsidRPr="009C3D2D">
              <w:rPr>
                <w:rFonts w:cs="Tahoma" w:hint="eastAsia"/>
                <w:color w:val="000000"/>
                <w:szCs w:val="21"/>
              </w:rPr>
              <w:t>/</w:t>
            </w:r>
            <w:r w:rsidR="00293C84" w:rsidRPr="009C3D2D">
              <w:rPr>
                <w:rFonts w:cs="Tahoma" w:hint="eastAsia"/>
                <w:color w:val="000000"/>
                <w:szCs w:val="21"/>
              </w:rPr>
              <w:t>台套</w:t>
            </w:r>
            <w:r w:rsidR="00293C84" w:rsidRPr="009C3D2D">
              <w:rPr>
                <w:rFonts w:cs="Tahoma" w:hint="eastAsia"/>
                <w:color w:val="000000"/>
                <w:szCs w:val="21"/>
              </w:rPr>
              <w:t>)</w:t>
            </w:r>
          </w:p>
        </w:tc>
        <w:tc>
          <w:tcPr>
            <w:tcW w:w="8080" w:type="dxa"/>
            <w:vAlign w:val="center"/>
          </w:tcPr>
          <w:p w:rsidR="00850AC9" w:rsidRPr="009C3D2D" w:rsidRDefault="00850AC9" w:rsidP="00850AC9">
            <w:pPr>
              <w:jc w:val="left"/>
              <w:rPr>
                <w:rFonts w:ascii="宋体" w:hAnsi="宋体" w:cs="Tahoma"/>
                <w:szCs w:val="21"/>
              </w:rPr>
            </w:pPr>
            <w:r w:rsidRPr="009C3D2D">
              <w:rPr>
                <w:rFonts w:cs="Tahoma" w:hint="eastAsia"/>
                <w:szCs w:val="21"/>
              </w:rPr>
              <w:t>移动铅板规格：</w:t>
            </w:r>
            <w:r w:rsidRPr="009C3D2D">
              <w:rPr>
                <w:rFonts w:cs="Tahoma" w:hint="eastAsia"/>
                <w:szCs w:val="21"/>
              </w:rPr>
              <w:t>2mmpb</w:t>
            </w:r>
          </w:p>
        </w:tc>
      </w:tr>
      <w:tr w:rsidR="00850AC9" w:rsidRPr="003B6113" w:rsidTr="00A6352A">
        <w:tc>
          <w:tcPr>
            <w:tcW w:w="534" w:type="dxa"/>
            <w:vAlign w:val="center"/>
          </w:tcPr>
          <w:p w:rsidR="00850AC9" w:rsidRPr="009C3D2D" w:rsidRDefault="00850AC9" w:rsidP="00F92D20">
            <w:pPr>
              <w:spacing w:line="300" w:lineRule="auto"/>
              <w:jc w:val="center"/>
              <w:rPr>
                <w:rFonts w:ascii="宋体" w:hAnsi="宋体"/>
                <w:kern w:val="0"/>
                <w:szCs w:val="21"/>
              </w:rPr>
            </w:pPr>
            <w:r w:rsidRPr="009C3D2D">
              <w:rPr>
                <w:rFonts w:ascii="宋体" w:hAnsi="宋体" w:hint="eastAsia"/>
                <w:kern w:val="0"/>
                <w:szCs w:val="21"/>
              </w:rPr>
              <w:t>5</w:t>
            </w:r>
          </w:p>
        </w:tc>
        <w:tc>
          <w:tcPr>
            <w:tcW w:w="992" w:type="dxa"/>
            <w:shd w:val="clear" w:color="auto" w:fill="auto"/>
            <w:vAlign w:val="center"/>
          </w:tcPr>
          <w:p w:rsidR="00850AC9" w:rsidRPr="009C3D2D" w:rsidRDefault="00850AC9" w:rsidP="00293C84">
            <w:pPr>
              <w:jc w:val="left"/>
              <w:rPr>
                <w:rFonts w:ascii="宋体" w:hAnsi="宋体" w:cs="Tahoma"/>
                <w:color w:val="000000"/>
                <w:szCs w:val="21"/>
              </w:rPr>
            </w:pPr>
            <w:r w:rsidRPr="009C3D2D">
              <w:rPr>
                <w:rFonts w:cs="Tahoma" w:hint="eastAsia"/>
                <w:color w:val="000000"/>
                <w:szCs w:val="21"/>
              </w:rPr>
              <w:t>称重液压升降平车</w:t>
            </w:r>
            <w:r w:rsidR="00293C84" w:rsidRPr="009C3D2D">
              <w:rPr>
                <w:rFonts w:cs="Tahoma" w:hint="eastAsia"/>
                <w:color w:val="000000"/>
                <w:szCs w:val="21"/>
              </w:rPr>
              <w:t>（最高限价：</w:t>
            </w:r>
            <w:r w:rsidR="00293C84" w:rsidRPr="009C3D2D">
              <w:rPr>
                <w:rFonts w:cs="Tahoma" w:hint="eastAsia"/>
                <w:color w:val="000000"/>
                <w:szCs w:val="21"/>
              </w:rPr>
              <w:t>2.3</w:t>
            </w:r>
            <w:r w:rsidR="00293C84" w:rsidRPr="009C3D2D">
              <w:rPr>
                <w:rFonts w:cs="Tahoma" w:hint="eastAsia"/>
                <w:color w:val="000000"/>
                <w:szCs w:val="21"/>
              </w:rPr>
              <w:t>万元</w:t>
            </w:r>
            <w:r w:rsidR="00293C84" w:rsidRPr="009C3D2D">
              <w:rPr>
                <w:rFonts w:cs="Tahoma" w:hint="eastAsia"/>
                <w:color w:val="000000"/>
                <w:szCs w:val="21"/>
              </w:rPr>
              <w:t>/</w:t>
            </w:r>
            <w:r w:rsidR="00293C84" w:rsidRPr="009C3D2D">
              <w:rPr>
                <w:rFonts w:cs="Tahoma" w:hint="eastAsia"/>
                <w:color w:val="000000"/>
                <w:szCs w:val="21"/>
              </w:rPr>
              <w:t>台套</w:t>
            </w:r>
            <w:r w:rsidR="00293C84" w:rsidRPr="009C3D2D">
              <w:rPr>
                <w:rFonts w:cs="Tahoma" w:hint="eastAsia"/>
                <w:color w:val="000000"/>
                <w:szCs w:val="21"/>
              </w:rPr>
              <w:t>)</w:t>
            </w:r>
          </w:p>
        </w:tc>
        <w:tc>
          <w:tcPr>
            <w:tcW w:w="8080" w:type="dxa"/>
            <w:vAlign w:val="center"/>
          </w:tcPr>
          <w:p w:rsidR="00850AC9" w:rsidRPr="009C3D2D" w:rsidRDefault="00850AC9" w:rsidP="00A51998">
            <w:pPr>
              <w:shd w:val="clear" w:color="auto" w:fill="FFFFFF"/>
              <w:spacing w:line="360" w:lineRule="atLeast"/>
              <w:rPr>
                <w:rFonts w:ascii="宋体" w:hAnsi="宋体" w:cs="宋体"/>
                <w:color w:val="000000"/>
                <w:kern w:val="0"/>
                <w:szCs w:val="21"/>
              </w:rPr>
            </w:pPr>
            <w:r w:rsidRPr="009C3D2D">
              <w:rPr>
                <w:rFonts w:ascii="宋体" w:hAnsi="宋体" w:cs="宋体" w:hint="eastAsia"/>
                <w:color w:val="000000"/>
                <w:kern w:val="0"/>
                <w:szCs w:val="21"/>
              </w:rPr>
              <w:t>具体要求：</w:t>
            </w:r>
          </w:p>
          <w:p w:rsidR="00850AC9" w:rsidRPr="009C3D2D" w:rsidRDefault="00850AC9" w:rsidP="00850AC9">
            <w:pPr>
              <w:widowControl/>
              <w:numPr>
                <w:ilvl w:val="0"/>
                <w:numId w:val="11"/>
              </w:numPr>
              <w:jc w:val="left"/>
              <w:rPr>
                <w:rFonts w:ascii="宋体" w:hAnsi="宋体" w:cs="宋体"/>
                <w:color w:val="000000"/>
                <w:szCs w:val="21"/>
              </w:rPr>
            </w:pPr>
            <w:r w:rsidRPr="009C3D2D">
              <w:rPr>
                <w:rFonts w:ascii="宋体" w:hAnsi="宋体" w:cs="宋体" w:hint="eastAsia"/>
                <w:color w:val="000000"/>
                <w:szCs w:val="21"/>
              </w:rPr>
              <w:t>平车运动稳定、可靠、轻巧，使用方便；</w:t>
            </w:r>
          </w:p>
          <w:p w:rsidR="00850AC9" w:rsidRPr="009C3D2D" w:rsidRDefault="00850AC9" w:rsidP="00850AC9">
            <w:pPr>
              <w:widowControl/>
              <w:numPr>
                <w:ilvl w:val="0"/>
                <w:numId w:val="11"/>
              </w:numPr>
              <w:jc w:val="left"/>
              <w:rPr>
                <w:rFonts w:ascii="宋体" w:hAnsi="宋体" w:cs="宋体"/>
                <w:color w:val="000000"/>
                <w:kern w:val="0"/>
                <w:szCs w:val="21"/>
              </w:rPr>
            </w:pPr>
            <w:r w:rsidRPr="009C3D2D">
              <w:rPr>
                <w:rFonts w:ascii="宋体" w:hAnsi="宋体" w:cs="宋体" w:hint="eastAsia"/>
                <w:color w:val="000000"/>
                <w:szCs w:val="21"/>
              </w:rPr>
              <w:t>设有中央控制刹车踏板；</w:t>
            </w:r>
          </w:p>
          <w:p w:rsidR="00850AC9" w:rsidRPr="009C3D2D" w:rsidRDefault="00850AC9" w:rsidP="00850AC9">
            <w:pPr>
              <w:widowControl/>
              <w:numPr>
                <w:ilvl w:val="0"/>
                <w:numId w:val="11"/>
              </w:numPr>
              <w:jc w:val="left"/>
              <w:rPr>
                <w:rFonts w:ascii="宋体" w:hAnsi="宋体" w:cs="宋体"/>
                <w:color w:val="000000"/>
                <w:kern w:val="0"/>
                <w:szCs w:val="21"/>
              </w:rPr>
            </w:pPr>
            <w:r w:rsidRPr="009C3D2D">
              <w:rPr>
                <w:rFonts w:ascii="宋体" w:hAnsi="宋体" w:cs="宋体" w:hint="eastAsia"/>
                <w:color w:val="000000"/>
                <w:szCs w:val="21"/>
              </w:rPr>
              <w:t>底罩采用PP材质一体成型，方便清理。</w:t>
            </w:r>
          </w:p>
          <w:p w:rsidR="00850AC9" w:rsidRPr="009C3D2D" w:rsidRDefault="00850AC9" w:rsidP="00850AC9">
            <w:pPr>
              <w:widowControl/>
              <w:numPr>
                <w:ilvl w:val="0"/>
                <w:numId w:val="11"/>
              </w:numPr>
              <w:jc w:val="left"/>
              <w:rPr>
                <w:rFonts w:ascii="宋体" w:hAnsi="宋体" w:cs="宋体"/>
                <w:color w:val="000000"/>
                <w:kern w:val="0"/>
                <w:szCs w:val="21"/>
              </w:rPr>
            </w:pPr>
            <w:r w:rsidRPr="009C3D2D">
              <w:rPr>
                <w:rFonts w:ascii="宋体" w:hAnsi="宋体" w:cs="宋体" w:hint="eastAsia"/>
                <w:color w:val="000000"/>
                <w:szCs w:val="21"/>
              </w:rPr>
              <w:t>车面为分体结构，上体采用进口大型油压杆支撑梁柱设计，床身不会摇晃。</w:t>
            </w:r>
          </w:p>
          <w:p w:rsidR="00850AC9" w:rsidRPr="009C3D2D" w:rsidRDefault="00850AC9" w:rsidP="00850AC9">
            <w:pPr>
              <w:widowControl/>
              <w:numPr>
                <w:ilvl w:val="0"/>
                <w:numId w:val="11"/>
              </w:numPr>
              <w:jc w:val="left"/>
              <w:rPr>
                <w:rFonts w:ascii="宋体" w:hAnsi="宋体" w:cs="宋体"/>
                <w:color w:val="000000"/>
                <w:kern w:val="0"/>
                <w:szCs w:val="21"/>
              </w:rPr>
            </w:pPr>
            <w:r w:rsidRPr="009C3D2D">
              <w:rPr>
                <w:rFonts w:ascii="宋体" w:hAnsi="宋体" w:cs="宋体" w:hint="eastAsia"/>
                <w:color w:val="000000"/>
                <w:szCs w:val="21"/>
              </w:rPr>
              <w:t>配全倒式护栏、输液架、引流挂钩。</w:t>
            </w:r>
          </w:p>
        </w:tc>
      </w:tr>
      <w:tr w:rsidR="00583100" w:rsidRPr="003B6113" w:rsidTr="00A6352A">
        <w:tc>
          <w:tcPr>
            <w:tcW w:w="534" w:type="dxa"/>
            <w:vAlign w:val="center"/>
          </w:tcPr>
          <w:p w:rsidR="00583100" w:rsidRPr="009C3D2D" w:rsidRDefault="00583100" w:rsidP="00F92D20">
            <w:pPr>
              <w:spacing w:line="300" w:lineRule="auto"/>
              <w:jc w:val="center"/>
              <w:rPr>
                <w:rFonts w:ascii="宋体" w:hAnsi="宋体"/>
                <w:kern w:val="0"/>
                <w:szCs w:val="21"/>
              </w:rPr>
            </w:pPr>
            <w:r w:rsidRPr="009C3D2D">
              <w:rPr>
                <w:rFonts w:ascii="宋体" w:hAnsi="宋体" w:hint="eastAsia"/>
                <w:kern w:val="0"/>
                <w:szCs w:val="21"/>
              </w:rPr>
              <w:t>7</w:t>
            </w:r>
          </w:p>
        </w:tc>
        <w:tc>
          <w:tcPr>
            <w:tcW w:w="992" w:type="dxa"/>
            <w:shd w:val="clear" w:color="auto" w:fill="auto"/>
            <w:vAlign w:val="center"/>
          </w:tcPr>
          <w:p w:rsidR="00583100" w:rsidRPr="009C3D2D" w:rsidRDefault="00583100" w:rsidP="00293C84">
            <w:pPr>
              <w:jc w:val="left"/>
              <w:rPr>
                <w:rFonts w:ascii="宋体" w:hAnsi="宋体" w:cs="Tahoma"/>
                <w:color w:val="000000"/>
                <w:szCs w:val="21"/>
              </w:rPr>
            </w:pPr>
            <w:r w:rsidRPr="009C3D2D">
              <w:rPr>
                <w:rFonts w:cs="Tahoma" w:hint="eastAsia"/>
                <w:color w:val="000000"/>
                <w:szCs w:val="21"/>
              </w:rPr>
              <w:t>乳房病灶旋切式活检系统</w:t>
            </w:r>
            <w:r w:rsidR="00293C84" w:rsidRPr="009C3D2D">
              <w:rPr>
                <w:rFonts w:cs="Tahoma" w:hint="eastAsia"/>
                <w:color w:val="000000"/>
                <w:szCs w:val="21"/>
              </w:rPr>
              <w:t>（最高限价：</w:t>
            </w:r>
            <w:r w:rsidR="00293C84" w:rsidRPr="009C3D2D">
              <w:rPr>
                <w:rFonts w:cs="Tahoma" w:hint="eastAsia"/>
                <w:color w:val="000000"/>
                <w:szCs w:val="21"/>
              </w:rPr>
              <w:t>9.9</w:t>
            </w:r>
            <w:r w:rsidR="00293C84" w:rsidRPr="009C3D2D">
              <w:rPr>
                <w:rFonts w:cs="Tahoma" w:hint="eastAsia"/>
                <w:color w:val="000000"/>
                <w:szCs w:val="21"/>
              </w:rPr>
              <w:t>万元</w:t>
            </w:r>
            <w:r w:rsidR="00293C84" w:rsidRPr="009C3D2D">
              <w:rPr>
                <w:rFonts w:cs="Tahoma" w:hint="eastAsia"/>
                <w:color w:val="000000"/>
                <w:szCs w:val="21"/>
              </w:rPr>
              <w:t>/</w:t>
            </w:r>
            <w:r w:rsidR="00293C84" w:rsidRPr="009C3D2D">
              <w:rPr>
                <w:rFonts w:cs="Tahoma" w:hint="eastAsia"/>
                <w:color w:val="000000"/>
                <w:szCs w:val="21"/>
              </w:rPr>
              <w:lastRenderedPageBreak/>
              <w:t>台套</w:t>
            </w:r>
            <w:r w:rsidR="00293C84" w:rsidRPr="009C3D2D">
              <w:rPr>
                <w:rFonts w:cs="Tahoma" w:hint="eastAsia"/>
                <w:color w:val="000000"/>
                <w:szCs w:val="21"/>
              </w:rPr>
              <w:t>)</w:t>
            </w:r>
          </w:p>
        </w:tc>
        <w:tc>
          <w:tcPr>
            <w:tcW w:w="8080" w:type="dxa"/>
            <w:vAlign w:val="center"/>
          </w:tcPr>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lastRenderedPageBreak/>
              <w:t>一、设备功能：用于对患者影像学检查或触诊异常的乳腺组织进行部分或全部切除活检取样</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二、总体要求：所投设备是该公司最新型号和最高配置</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三、技术规格和要求：</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lastRenderedPageBreak/>
              <w:t>1. 一般要求：</w:t>
            </w:r>
          </w:p>
          <w:p w:rsidR="00583100" w:rsidRPr="009C3D2D" w:rsidRDefault="00583100" w:rsidP="009C3D2D">
            <w:pPr>
              <w:widowControl/>
              <w:tabs>
                <w:tab w:val="left" w:pos="1393"/>
              </w:tabs>
              <w:spacing w:line="360" w:lineRule="auto"/>
              <w:ind w:firstLineChars="100" w:firstLine="210"/>
              <w:rPr>
                <w:rFonts w:ascii="宋体" w:hAnsi="宋体" w:cs="宋体"/>
                <w:kern w:val="0"/>
                <w:szCs w:val="21"/>
              </w:rPr>
            </w:pPr>
            <w:r w:rsidRPr="009C3D2D">
              <w:rPr>
                <w:rFonts w:ascii="宋体" w:hAnsi="宋体" w:cs="宋体" w:hint="eastAsia"/>
                <w:kern w:val="0"/>
                <w:szCs w:val="21"/>
              </w:rPr>
              <w:t xml:space="preserve"> 1.1 电源：交流电220V, 50Hz</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1.2 功率：250W</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1.3 真空负压： 23-28inHg，连续负压</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1.4 抽气速率：≥20L/min</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 控制主机</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2.1 主机15英寸触摸屏，实时显示旋切刀工作状态，累计切割次数。全中文界面，操作灵活，显示清晰、简洁</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2.2 取样槽可在5mm-30mm范围内无级调节，能适用于不同大小病灶组织的精细切割</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2.3 具有常规模式/致密模式，可切割不同密度的组织</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2.4 具有常规抽吸/强力抽吸，强力抽吸可连续真空吸取组织液和血液</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2.5 产品在废液累计至800mL±100mL范围时，有真空桶废液过多提示，防止漏液、污染</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2.6 具有故障自诊断功能。系统出现故障时提示相应故障类型，用户可根据此内容进行故障的检查和排除</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2.7 系统对活检针规格型号具有自动识别功能，能根据识别结果自动匹配和显示工作参数</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2.8 软件可升级</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3. 驱动手柄</w:t>
            </w:r>
          </w:p>
          <w:p w:rsidR="00583100" w:rsidRPr="009C3D2D" w:rsidRDefault="00583100" w:rsidP="009C3D2D">
            <w:pPr>
              <w:widowControl/>
              <w:tabs>
                <w:tab w:val="left" w:pos="1393"/>
              </w:tabs>
              <w:spacing w:line="360" w:lineRule="auto"/>
              <w:ind w:firstLineChars="100" w:firstLine="210"/>
              <w:rPr>
                <w:rFonts w:ascii="宋体" w:hAnsi="宋体" w:cs="宋体"/>
                <w:kern w:val="0"/>
                <w:szCs w:val="21"/>
              </w:rPr>
            </w:pPr>
            <w:r w:rsidRPr="009C3D2D">
              <w:rPr>
                <w:rFonts w:ascii="宋体" w:hAnsi="宋体" w:cs="宋体" w:hint="eastAsia"/>
                <w:kern w:val="0"/>
                <w:szCs w:val="21"/>
              </w:rPr>
              <w:t xml:space="preserve"> 3.1 配备超声引导下手柄</w:t>
            </w:r>
          </w:p>
          <w:p w:rsidR="00583100" w:rsidRPr="009C3D2D" w:rsidRDefault="00583100" w:rsidP="009C3D2D">
            <w:pPr>
              <w:widowControl/>
              <w:tabs>
                <w:tab w:val="left" w:pos="1393"/>
              </w:tabs>
              <w:spacing w:line="360" w:lineRule="auto"/>
              <w:ind w:firstLineChars="100" w:firstLine="210"/>
              <w:rPr>
                <w:rFonts w:ascii="宋体" w:hAnsi="宋体" w:cs="宋体"/>
                <w:kern w:val="0"/>
                <w:szCs w:val="21"/>
              </w:rPr>
            </w:pPr>
            <w:r w:rsidRPr="009C3D2D">
              <w:rPr>
                <w:rFonts w:ascii="宋体" w:hAnsi="宋体" w:cs="宋体" w:hint="eastAsia"/>
                <w:kern w:val="0"/>
                <w:szCs w:val="21"/>
              </w:rPr>
              <w:t xml:space="preserve"> 3.2 转速：≥600r/min</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3.3 手柄轻，符合人体工学设计，方便操作</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3.4 工作时手柄前端的LED亮条能同步指示活检针有效取样槽的状态</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3.5 在切除过程中具有紧急制动功能，连续按两下“取样”键，可根据实际情况停止旋切</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4. 活检针</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4.1 三凹面刀尖设计，穿刺效率更高</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4.2 全通道设计，不易堵针</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4.3 360°单向旋转切割，切缘完整</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 xml:space="preserve">   4.4 封闭取样，提高取样效率；也可打开取样槽，观察标本状态</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4.5 六种型号：外刀管直径7G/10G/12G，有效长度110mm/150mm</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lastRenderedPageBreak/>
              <w:t>4.6 取样槽周向位置调节灵活，可360°范围内任意选择取样槽开窗方向，对准病灶</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4.7 外刀管刻度清晰可见</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5. 真空桶</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5.1 强度可靠，在使用过程中不出现开裂、破损、严重变形等</w:t>
            </w:r>
          </w:p>
          <w:p w:rsidR="00583100" w:rsidRPr="009C3D2D" w:rsidRDefault="00583100" w:rsidP="00A51998">
            <w:pPr>
              <w:widowControl/>
              <w:tabs>
                <w:tab w:val="left" w:pos="1393"/>
              </w:tabs>
              <w:spacing w:line="360" w:lineRule="auto"/>
              <w:rPr>
                <w:rFonts w:ascii="宋体" w:hAnsi="宋体" w:cs="宋体"/>
                <w:kern w:val="0"/>
                <w:szCs w:val="21"/>
              </w:rPr>
            </w:pPr>
            <w:r w:rsidRPr="009C3D2D">
              <w:rPr>
                <w:rFonts w:ascii="宋体" w:hAnsi="宋体" w:cs="宋体" w:hint="eastAsia"/>
                <w:kern w:val="0"/>
                <w:szCs w:val="21"/>
              </w:rPr>
              <w:t>6. 控制方式</w:t>
            </w:r>
          </w:p>
          <w:p w:rsidR="00583100" w:rsidRPr="009C3D2D" w:rsidRDefault="00583100" w:rsidP="009C3D2D">
            <w:pPr>
              <w:widowControl/>
              <w:tabs>
                <w:tab w:val="left" w:pos="1393"/>
              </w:tabs>
              <w:spacing w:line="360" w:lineRule="auto"/>
              <w:ind w:firstLineChars="150" w:firstLine="315"/>
              <w:rPr>
                <w:rFonts w:ascii="宋体" w:hAnsi="宋体" w:cs="宋体"/>
                <w:kern w:val="0"/>
                <w:szCs w:val="21"/>
              </w:rPr>
            </w:pPr>
            <w:r w:rsidRPr="009C3D2D">
              <w:rPr>
                <w:rFonts w:ascii="宋体" w:hAnsi="宋体" w:cs="宋体" w:hint="eastAsia"/>
                <w:kern w:val="0"/>
                <w:szCs w:val="21"/>
              </w:rPr>
              <w:t>6.1具有脚踏和手柄控制两种控制方式</w:t>
            </w:r>
          </w:p>
          <w:p w:rsidR="00583100" w:rsidRPr="009C3D2D" w:rsidRDefault="00583100" w:rsidP="00A51998">
            <w:pPr>
              <w:rPr>
                <w:rFonts w:ascii="宋体" w:hAnsi="宋体" w:cs="宋体"/>
                <w:kern w:val="0"/>
                <w:szCs w:val="21"/>
              </w:rPr>
            </w:pPr>
          </w:p>
        </w:tc>
      </w:tr>
      <w:tr w:rsidR="00583100" w:rsidRPr="003B6113" w:rsidTr="00A6352A">
        <w:tc>
          <w:tcPr>
            <w:tcW w:w="534" w:type="dxa"/>
            <w:vAlign w:val="center"/>
          </w:tcPr>
          <w:p w:rsidR="00583100" w:rsidRPr="009C3D2D" w:rsidRDefault="00583100" w:rsidP="00F92D20">
            <w:pPr>
              <w:spacing w:line="300" w:lineRule="auto"/>
              <w:jc w:val="center"/>
              <w:rPr>
                <w:rFonts w:ascii="宋体" w:hAnsi="宋体"/>
                <w:kern w:val="0"/>
                <w:szCs w:val="21"/>
              </w:rPr>
            </w:pPr>
            <w:r w:rsidRPr="009C3D2D">
              <w:rPr>
                <w:rFonts w:ascii="宋体" w:hAnsi="宋体" w:hint="eastAsia"/>
                <w:kern w:val="0"/>
                <w:szCs w:val="21"/>
              </w:rPr>
              <w:lastRenderedPageBreak/>
              <w:t>8</w:t>
            </w:r>
          </w:p>
        </w:tc>
        <w:tc>
          <w:tcPr>
            <w:tcW w:w="992" w:type="dxa"/>
            <w:shd w:val="clear" w:color="auto" w:fill="auto"/>
            <w:vAlign w:val="center"/>
          </w:tcPr>
          <w:p w:rsidR="00583100" w:rsidRPr="009C3D2D" w:rsidRDefault="00583100" w:rsidP="009C3D2D">
            <w:pPr>
              <w:jc w:val="left"/>
              <w:rPr>
                <w:rFonts w:ascii="宋体" w:hAnsi="宋体" w:cs="Tahoma"/>
                <w:color w:val="000000"/>
                <w:szCs w:val="21"/>
              </w:rPr>
            </w:pPr>
            <w:r w:rsidRPr="009C3D2D">
              <w:rPr>
                <w:rFonts w:cs="Tahoma" w:hint="eastAsia"/>
                <w:color w:val="000000"/>
                <w:szCs w:val="21"/>
              </w:rPr>
              <w:t>层流床</w:t>
            </w:r>
            <w:r w:rsidR="009C3D2D" w:rsidRPr="009C3D2D">
              <w:rPr>
                <w:rFonts w:cs="Tahoma" w:hint="eastAsia"/>
                <w:color w:val="000000"/>
                <w:szCs w:val="21"/>
              </w:rPr>
              <w:t>（最高限价：</w:t>
            </w:r>
            <w:r w:rsidR="009C3D2D" w:rsidRPr="009C3D2D">
              <w:rPr>
                <w:rFonts w:cs="Tahoma" w:hint="eastAsia"/>
                <w:color w:val="000000"/>
                <w:szCs w:val="21"/>
              </w:rPr>
              <w:t>2</w:t>
            </w:r>
            <w:r w:rsidR="009C3D2D" w:rsidRPr="009C3D2D">
              <w:rPr>
                <w:rFonts w:cs="Tahoma" w:hint="eastAsia"/>
                <w:color w:val="000000"/>
                <w:szCs w:val="21"/>
              </w:rPr>
              <w:t>万元</w:t>
            </w:r>
            <w:r w:rsidR="009C3D2D" w:rsidRPr="009C3D2D">
              <w:rPr>
                <w:rFonts w:cs="Tahoma" w:hint="eastAsia"/>
                <w:color w:val="000000"/>
                <w:szCs w:val="21"/>
              </w:rPr>
              <w:t>/</w:t>
            </w:r>
            <w:r w:rsidR="009C3D2D" w:rsidRPr="009C3D2D">
              <w:rPr>
                <w:rFonts w:cs="Tahoma" w:hint="eastAsia"/>
                <w:color w:val="000000"/>
                <w:szCs w:val="21"/>
              </w:rPr>
              <w:t>台套</w:t>
            </w:r>
            <w:r w:rsidR="009C3D2D" w:rsidRPr="009C3D2D">
              <w:rPr>
                <w:rFonts w:cs="Tahoma" w:hint="eastAsia"/>
                <w:color w:val="000000"/>
                <w:szCs w:val="21"/>
              </w:rPr>
              <w:t>)</w:t>
            </w:r>
          </w:p>
        </w:tc>
        <w:tc>
          <w:tcPr>
            <w:tcW w:w="8080" w:type="dxa"/>
            <w:vAlign w:val="center"/>
          </w:tcPr>
          <w:tbl>
            <w:tblPr>
              <w:tblpPr w:leftFromText="180" w:rightFromText="180" w:vertAnchor="text" w:horzAnchor="page" w:tblpX="57" w:tblpY="51"/>
              <w:tblOverlap w:val="never"/>
              <w:tblW w:w="0" w:type="auto"/>
              <w:tblLayout w:type="fixed"/>
              <w:tblCellMar>
                <w:top w:w="15" w:type="dxa"/>
                <w:left w:w="15" w:type="dxa"/>
                <w:bottom w:w="15" w:type="dxa"/>
                <w:right w:w="15" w:type="dxa"/>
              </w:tblCellMar>
              <w:tblLook w:val="0000"/>
            </w:tblPr>
            <w:tblGrid>
              <w:gridCol w:w="2370"/>
              <w:gridCol w:w="4710"/>
            </w:tblGrid>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类型参数</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垂直送风（</w:t>
                  </w:r>
                  <w:r w:rsidRPr="009C3D2D">
                    <w:rPr>
                      <w:rFonts w:ascii="Arial" w:hAnsi="Arial" w:cs="Arial"/>
                      <w:color w:val="333333"/>
                      <w:kern w:val="0"/>
                      <w:szCs w:val="21"/>
                    </w:rPr>
                    <w:t>JKKX-A)</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噪音</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38-50dB</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风速</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0.15-0.35m/s</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控制方式</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轻触调速开关</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菌落数</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1-10</w:t>
                  </w:r>
                  <w:r w:rsidRPr="009C3D2D">
                    <w:rPr>
                      <w:rFonts w:ascii="Arial" w:hAnsi="Arial" w:cs="Arial"/>
                      <w:color w:val="333333"/>
                      <w:kern w:val="0"/>
                      <w:szCs w:val="21"/>
                    </w:rPr>
                    <w:t>个</w:t>
                  </w:r>
                  <w:r w:rsidRPr="009C3D2D">
                    <w:rPr>
                      <w:rFonts w:ascii="Arial" w:hAnsi="Arial" w:cs="Arial"/>
                      <w:color w:val="333333"/>
                      <w:kern w:val="0"/>
                      <w:szCs w:val="21"/>
                    </w:rPr>
                    <w:t>/</w:t>
                  </w:r>
                  <w:r w:rsidRPr="009C3D2D">
                    <w:rPr>
                      <w:rFonts w:ascii="Arial" w:hAnsi="Arial" w:cs="Arial"/>
                      <w:color w:val="333333"/>
                      <w:kern w:val="0"/>
                      <w:szCs w:val="21"/>
                    </w:rPr>
                    <w:t>（</w:t>
                  </w:r>
                  <w:r w:rsidRPr="009C3D2D">
                    <w:rPr>
                      <w:rFonts w:ascii="Arial" w:hAnsi="Arial" w:cs="Arial"/>
                      <w:color w:val="333333"/>
                      <w:kern w:val="0"/>
                      <w:szCs w:val="21"/>
                    </w:rPr>
                    <w:t>Φ90mm*0.5h</w:t>
                  </w:r>
                  <w:r w:rsidRPr="009C3D2D">
                    <w:rPr>
                      <w:rFonts w:ascii="Arial" w:hAnsi="Arial" w:cs="Arial"/>
                      <w:color w:val="333333"/>
                      <w:kern w:val="0"/>
                      <w:szCs w:val="21"/>
                    </w:rPr>
                    <w:t>）</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外形尺寸</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2200(</w:t>
                  </w:r>
                  <w:r w:rsidRPr="009C3D2D">
                    <w:rPr>
                      <w:rFonts w:ascii="Arial" w:hAnsi="Arial" w:cs="Arial"/>
                      <w:color w:val="333333"/>
                      <w:kern w:val="0"/>
                      <w:szCs w:val="21"/>
                    </w:rPr>
                    <w:t>长</w:t>
                  </w:r>
                  <w:r w:rsidRPr="009C3D2D">
                    <w:rPr>
                      <w:rFonts w:ascii="Arial" w:hAnsi="Arial" w:cs="Arial"/>
                      <w:color w:val="333333"/>
                      <w:kern w:val="0"/>
                      <w:szCs w:val="21"/>
                    </w:rPr>
                    <w:t>)×1100(</w:t>
                  </w:r>
                  <w:r w:rsidRPr="009C3D2D">
                    <w:rPr>
                      <w:rFonts w:ascii="Arial" w:hAnsi="Arial" w:cs="Arial"/>
                      <w:color w:val="333333"/>
                      <w:kern w:val="0"/>
                      <w:szCs w:val="21"/>
                    </w:rPr>
                    <w:t>宽</w:t>
                  </w:r>
                  <w:r w:rsidRPr="009C3D2D">
                    <w:rPr>
                      <w:rFonts w:ascii="Arial" w:hAnsi="Arial" w:cs="Arial"/>
                      <w:color w:val="333333"/>
                      <w:kern w:val="0"/>
                      <w:szCs w:val="21"/>
                    </w:rPr>
                    <w:t>)×1930(</w:t>
                  </w:r>
                  <w:r w:rsidRPr="009C3D2D">
                    <w:rPr>
                      <w:rFonts w:ascii="Arial" w:hAnsi="Arial" w:cs="Arial"/>
                      <w:color w:val="333333"/>
                      <w:kern w:val="0"/>
                      <w:szCs w:val="21"/>
                    </w:rPr>
                    <w:t>高</w:t>
                  </w:r>
                  <w:r w:rsidRPr="009C3D2D">
                    <w:rPr>
                      <w:rFonts w:ascii="Arial" w:hAnsi="Arial" w:cs="Arial"/>
                      <w:color w:val="333333"/>
                      <w:kern w:val="0"/>
                      <w:szCs w:val="21"/>
                    </w:rPr>
                    <w:t>)mm</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机箱尺寸</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2200(</w:t>
                  </w:r>
                  <w:r w:rsidRPr="009C3D2D">
                    <w:rPr>
                      <w:rFonts w:ascii="Arial" w:hAnsi="Arial" w:cs="Arial"/>
                      <w:color w:val="333333"/>
                      <w:kern w:val="0"/>
                      <w:szCs w:val="21"/>
                    </w:rPr>
                    <w:t>长</w:t>
                  </w:r>
                  <w:r w:rsidRPr="009C3D2D">
                    <w:rPr>
                      <w:rFonts w:ascii="Arial" w:hAnsi="Arial" w:cs="Arial"/>
                      <w:color w:val="333333"/>
                      <w:kern w:val="0"/>
                      <w:szCs w:val="21"/>
                    </w:rPr>
                    <w:t>)×1100(</w:t>
                  </w:r>
                  <w:r w:rsidRPr="009C3D2D">
                    <w:rPr>
                      <w:rFonts w:ascii="Arial" w:hAnsi="Arial" w:cs="Arial"/>
                      <w:color w:val="333333"/>
                      <w:kern w:val="0"/>
                      <w:szCs w:val="21"/>
                    </w:rPr>
                    <w:t>宽</w:t>
                  </w:r>
                  <w:r w:rsidRPr="009C3D2D">
                    <w:rPr>
                      <w:rFonts w:ascii="Arial" w:hAnsi="Arial" w:cs="Arial"/>
                      <w:color w:val="333333"/>
                      <w:kern w:val="0"/>
                      <w:szCs w:val="21"/>
                    </w:rPr>
                    <w:t>)×270(</w:t>
                  </w:r>
                  <w:r w:rsidRPr="009C3D2D">
                    <w:rPr>
                      <w:rFonts w:ascii="Arial" w:hAnsi="Arial" w:cs="Arial"/>
                      <w:color w:val="333333"/>
                      <w:kern w:val="0"/>
                      <w:szCs w:val="21"/>
                    </w:rPr>
                    <w:t>高</w:t>
                  </w:r>
                  <w:r w:rsidRPr="009C3D2D">
                    <w:rPr>
                      <w:rFonts w:ascii="Arial" w:hAnsi="Arial" w:cs="Arial"/>
                      <w:color w:val="333333"/>
                      <w:kern w:val="0"/>
                      <w:szCs w:val="21"/>
                    </w:rPr>
                    <w:t>)mm</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color w:val="333333"/>
                      <w:kern w:val="0"/>
                      <w:szCs w:val="21"/>
                    </w:rPr>
                    <w:t>风机类型</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color w:val="333333"/>
                      <w:kern w:val="0"/>
                      <w:szCs w:val="21"/>
                    </w:rPr>
                    <w:t>低噪音风机</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洁净等级</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相对</w:t>
                  </w:r>
                  <w:r w:rsidRPr="009C3D2D">
                    <w:rPr>
                      <w:rFonts w:ascii="Arial" w:hAnsi="Arial" w:cs="Arial" w:hint="eastAsia"/>
                      <w:color w:val="333333"/>
                      <w:szCs w:val="21"/>
                    </w:rPr>
                    <w:t>100</w:t>
                  </w:r>
                  <w:r w:rsidRPr="009C3D2D">
                    <w:rPr>
                      <w:rFonts w:ascii="Arial" w:hAnsi="Arial" w:cs="Arial" w:hint="eastAsia"/>
                      <w:color w:val="333333"/>
                      <w:szCs w:val="21"/>
                    </w:rPr>
                    <w:t>级</w:t>
                  </w:r>
                  <w:r w:rsidRPr="009C3D2D">
                    <w:rPr>
                      <w:rFonts w:ascii="Arial" w:hAnsi="Arial" w:cs="Arial" w:hint="eastAsia"/>
                      <w:color w:val="333333"/>
                      <w:szCs w:val="21"/>
                    </w:rPr>
                    <w:t xml:space="preserve"> IS05</w:t>
                  </w:r>
                  <w:r w:rsidRPr="009C3D2D">
                    <w:rPr>
                      <w:rFonts w:ascii="Arial" w:hAnsi="Arial" w:cs="Arial" w:hint="eastAsia"/>
                      <w:color w:val="333333"/>
                      <w:szCs w:val="21"/>
                    </w:rPr>
                    <w:t>级</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结构方式</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采用冷刚板喷塑、食用级透明</w:t>
                  </w:r>
                  <w:r w:rsidRPr="009C3D2D">
                    <w:rPr>
                      <w:rFonts w:ascii="Arial" w:hAnsi="Arial" w:cs="Arial" w:hint="eastAsia"/>
                      <w:color w:val="333333"/>
                      <w:szCs w:val="21"/>
                    </w:rPr>
                    <w:t>PVC</w:t>
                  </w:r>
                  <w:r w:rsidRPr="009C3D2D">
                    <w:rPr>
                      <w:rFonts w:ascii="Arial" w:hAnsi="Arial" w:cs="Arial" w:hint="eastAsia"/>
                      <w:color w:val="333333"/>
                      <w:szCs w:val="21"/>
                    </w:rPr>
                    <w:t>软帘、</w:t>
                  </w:r>
                  <w:r w:rsidRPr="009C3D2D">
                    <w:rPr>
                      <w:rFonts w:ascii="Arial" w:hAnsi="Arial" w:cs="Arial" w:hint="eastAsia"/>
                      <w:color w:val="333333"/>
                      <w:szCs w:val="21"/>
                    </w:rPr>
                    <w:t>PVC</w:t>
                  </w:r>
                  <w:r w:rsidRPr="009C3D2D">
                    <w:rPr>
                      <w:rFonts w:ascii="Arial" w:hAnsi="Arial" w:cs="Arial" w:hint="eastAsia"/>
                      <w:color w:val="333333"/>
                      <w:szCs w:val="21"/>
                    </w:rPr>
                    <w:t>高透明度板构成</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风速等级</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1-2</w:t>
                  </w:r>
                  <w:r w:rsidRPr="009C3D2D">
                    <w:rPr>
                      <w:rFonts w:ascii="Arial" w:hAnsi="Arial" w:cs="Arial" w:hint="eastAsia"/>
                      <w:color w:val="333333"/>
                      <w:szCs w:val="21"/>
                    </w:rPr>
                    <w:t>级</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风</w:t>
                  </w:r>
                  <w:r w:rsidRPr="009C3D2D">
                    <w:rPr>
                      <w:rFonts w:ascii="Arial" w:hAnsi="Arial" w:cs="Arial" w:hint="eastAsia"/>
                      <w:color w:val="333333"/>
                      <w:szCs w:val="21"/>
                    </w:rPr>
                    <w:t xml:space="preserve"> </w:t>
                  </w:r>
                  <w:r w:rsidRPr="009C3D2D">
                    <w:rPr>
                      <w:rFonts w:ascii="Arial" w:hAnsi="Arial" w:cs="Arial" w:hint="eastAsia"/>
                      <w:color w:val="333333"/>
                      <w:szCs w:val="21"/>
                    </w:rPr>
                    <w:t>速</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0.1-0.3</w:t>
                  </w:r>
                  <w:r w:rsidRPr="009C3D2D">
                    <w:rPr>
                      <w:rFonts w:ascii="Arial" w:hAnsi="Arial" w:cs="Arial" w:hint="eastAsia"/>
                      <w:color w:val="333333"/>
                      <w:szCs w:val="21"/>
                    </w:rPr>
                    <w:t>米每秒</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风</w:t>
                  </w:r>
                  <w:r w:rsidRPr="009C3D2D">
                    <w:rPr>
                      <w:rFonts w:ascii="Arial" w:hAnsi="Arial" w:cs="Arial" w:hint="eastAsia"/>
                      <w:color w:val="333333"/>
                      <w:szCs w:val="21"/>
                    </w:rPr>
                    <w:t xml:space="preserve"> </w:t>
                  </w:r>
                  <w:r w:rsidRPr="009C3D2D">
                    <w:rPr>
                      <w:rFonts w:ascii="Arial" w:hAnsi="Arial" w:cs="Arial" w:hint="eastAsia"/>
                      <w:color w:val="333333"/>
                      <w:szCs w:val="21"/>
                    </w:rPr>
                    <w:t>量</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kern w:val="0"/>
                      <w:szCs w:val="21"/>
                    </w:rPr>
                  </w:pPr>
                  <w:r w:rsidRPr="009C3D2D">
                    <w:rPr>
                      <w:rFonts w:ascii="Arial" w:hAnsi="Arial" w:cs="Arial" w:hint="eastAsia"/>
                      <w:color w:val="333333"/>
                      <w:szCs w:val="21"/>
                    </w:rPr>
                    <w:t>600-1200</w:t>
                  </w:r>
                  <w:r w:rsidRPr="009C3D2D">
                    <w:rPr>
                      <w:rFonts w:ascii="Arial" w:hAnsi="Arial" w:cs="Arial" w:hint="eastAsia"/>
                      <w:color w:val="333333"/>
                      <w:szCs w:val="21"/>
                    </w:rPr>
                    <w:t>立方每小时</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温度范围</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50</w:t>
                  </w:r>
                  <w:r w:rsidRPr="009C3D2D">
                    <w:rPr>
                      <w:rFonts w:ascii="Arial" w:hAnsi="Arial" w:cs="Arial" w:hint="eastAsia"/>
                      <w:color w:val="333333"/>
                      <w:szCs w:val="21"/>
                    </w:rPr>
                    <w:t>～</w:t>
                  </w:r>
                  <w:r w:rsidRPr="009C3D2D">
                    <w:rPr>
                      <w:rFonts w:ascii="Arial" w:hAnsi="Arial" w:cs="Arial" w:hint="eastAsia"/>
                      <w:color w:val="333333"/>
                      <w:szCs w:val="21"/>
                    </w:rPr>
                    <w:t>150</w:t>
                  </w:r>
                  <w:r w:rsidRPr="009C3D2D">
                    <w:rPr>
                      <w:rFonts w:ascii="Arial" w:hAnsi="Arial" w:cs="Arial" w:hint="eastAsia"/>
                      <w:color w:val="333333"/>
                      <w:szCs w:val="21"/>
                    </w:rPr>
                    <w:t>℃</w:t>
                  </w:r>
                  <w:r w:rsidRPr="009C3D2D">
                    <w:rPr>
                      <w:rFonts w:ascii="Arial" w:hAnsi="Arial" w:cs="Arial" w:hint="eastAsia"/>
                      <w:color w:val="333333"/>
                      <w:szCs w:val="21"/>
                    </w:rPr>
                    <w:t xml:space="preserve"> </w:t>
                  </w:r>
                  <w:r w:rsidRPr="009C3D2D">
                    <w:rPr>
                      <w:rFonts w:ascii="Arial" w:hAnsi="Arial" w:cs="Arial" w:hint="eastAsia"/>
                      <w:color w:val="333333"/>
                      <w:szCs w:val="21"/>
                    </w:rPr>
                    <w:t>±</w:t>
                  </w:r>
                  <w:r w:rsidRPr="009C3D2D">
                    <w:rPr>
                      <w:rFonts w:ascii="Arial" w:hAnsi="Arial" w:cs="Arial" w:hint="eastAsia"/>
                      <w:color w:val="333333"/>
                      <w:szCs w:val="21"/>
                    </w:rPr>
                    <w:t>1</w:t>
                  </w:r>
                  <w:r w:rsidRPr="009C3D2D">
                    <w:rPr>
                      <w:rFonts w:ascii="Arial" w:hAnsi="Arial" w:cs="Arial" w:hint="eastAsia"/>
                      <w:color w:val="333333"/>
                      <w:szCs w:val="21"/>
                    </w:rPr>
                    <w:t>℃</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湿度范围</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0-100%RH</w:t>
                  </w:r>
                </w:p>
              </w:tc>
            </w:tr>
            <w:tr w:rsidR="00583100" w:rsidRPr="009C3D2D" w:rsidTr="00A51998">
              <w:trPr>
                <w:trHeight w:val="360"/>
              </w:trPr>
              <w:tc>
                <w:tcPr>
                  <w:tcW w:w="237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电器规格</w:t>
                  </w:r>
                </w:p>
              </w:tc>
              <w:tc>
                <w:tcPr>
                  <w:tcW w:w="4710" w:type="dxa"/>
                  <w:tcBorders>
                    <w:top w:val="single" w:sz="2" w:space="0" w:color="E6E6E6"/>
                    <w:left w:val="single" w:sz="2" w:space="0" w:color="E6E6E6"/>
                    <w:bottom w:val="single" w:sz="2" w:space="0" w:color="E6E6E6"/>
                    <w:right w:val="single" w:sz="2" w:space="0" w:color="E6E6E6"/>
                  </w:tcBorders>
                  <w:tcMar>
                    <w:top w:w="30" w:type="dxa"/>
                    <w:left w:w="150" w:type="dxa"/>
                    <w:bottom w:w="30" w:type="dxa"/>
                    <w:right w:w="150" w:type="dxa"/>
                  </w:tcMar>
                </w:tcPr>
                <w:p w:rsidR="00583100" w:rsidRPr="009C3D2D" w:rsidRDefault="00583100" w:rsidP="00583100">
                  <w:pPr>
                    <w:widowControl/>
                    <w:wordWrap w:val="0"/>
                    <w:spacing w:line="240" w:lineRule="atLeast"/>
                    <w:jc w:val="left"/>
                    <w:rPr>
                      <w:rFonts w:ascii="Arial" w:hAnsi="Arial" w:cs="Arial"/>
                      <w:color w:val="333333"/>
                      <w:szCs w:val="21"/>
                    </w:rPr>
                  </w:pPr>
                  <w:r w:rsidRPr="009C3D2D">
                    <w:rPr>
                      <w:rFonts w:ascii="Arial" w:hAnsi="Arial" w:cs="Arial" w:hint="eastAsia"/>
                      <w:color w:val="333333"/>
                      <w:szCs w:val="21"/>
                    </w:rPr>
                    <w:t xml:space="preserve">AC 220V </w:t>
                  </w:r>
                  <w:r w:rsidRPr="009C3D2D">
                    <w:rPr>
                      <w:rFonts w:ascii="Arial" w:hAnsi="Arial" w:cs="Arial" w:hint="eastAsia"/>
                      <w:color w:val="333333"/>
                      <w:szCs w:val="21"/>
                    </w:rPr>
                    <w:t>≤</w:t>
                  </w:r>
                  <w:r w:rsidRPr="009C3D2D">
                    <w:rPr>
                      <w:rFonts w:ascii="Arial" w:hAnsi="Arial" w:cs="Arial" w:hint="eastAsia"/>
                      <w:color w:val="333333"/>
                      <w:szCs w:val="21"/>
                    </w:rPr>
                    <w:t>300w</w:t>
                  </w:r>
                </w:p>
              </w:tc>
            </w:tr>
          </w:tbl>
          <w:p w:rsidR="00583100" w:rsidRPr="009C3D2D" w:rsidRDefault="00583100" w:rsidP="00F92D20">
            <w:pPr>
              <w:widowControl/>
              <w:ind w:left="570"/>
              <w:jc w:val="left"/>
              <w:rPr>
                <w:rFonts w:ascii="宋体" w:hAnsi="宋体" w:cs="宋体"/>
                <w:kern w:val="0"/>
                <w:szCs w:val="21"/>
              </w:rPr>
            </w:pP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本次招标所有设备总价不超过50万元人民币，投标报价高于限价的投标视为无效投标。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00A95896">
        <w:rPr>
          <w:rFonts w:ascii="宋体" w:hAnsi="宋体" w:hint="eastAsia"/>
          <w:szCs w:val="21"/>
        </w:rPr>
        <w:t>▲</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lastRenderedPageBreak/>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B0120F">
      <w:pPr>
        <w:spacing w:line="300" w:lineRule="auto"/>
        <w:rPr>
          <w:rFonts w:ascii="宋体"/>
        </w:rPr>
      </w:pPr>
      <w:bookmarkStart w:id="9" w:name="_Toc50691037"/>
      <w:bookmarkStart w:id="10" w:name="_Toc50703730"/>
      <w:r w:rsidRPr="00B0120F">
        <w:lastRenderedPageBreak/>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122060" w:rsidRDefault="00122060">
                  <w:pPr>
                    <w:rPr>
                      <w:rFonts w:eastAsia="黑体"/>
                      <w:b/>
                      <w:sz w:val="30"/>
                    </w:rPr>
                  </w:pPr>
                </w:p>
                <w:p w:rsidR="00122060" w:rsidRDefault="00122060">
                  <w:pPr>
                    <w:jc w:val="center"/>
                    <w:rPr>
                      <w:rFonts w:eastAsia="华文中宋"/>
                      <w:bCs/>
                      <w:color w:val="000000"/>
                      <w:sz w:val="28"/>
                    </w:rPr>
                  </w:pPr>
                  <w:r>
                    <w:rPr>
                      <w:rFonts w:eastAsia="华文中宋" w:hint="eastAsia"/>
                      <w:bCs/>
                      <w:color w:val="000000"/>
                      <w:sz w:val="28"/>
                    </w:rPr>
                    <w:t>法定代表人</w:t>
                  </w:r>
                </w:p>
                <w:p w:rsidR="00122060" w:rsidRDefault="00122060">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B0120F">
      <w:pPr>
        <w:spacing w:line="300" w:lineRule="auto"/>
        <w:rPr>
          <w:rFonts w:ascii="宋体"/>
          <w:sz w:val="24"/>
        </w:rPr>
      </w:pPr>
      <w:r w:rsidRPr="00B0120F">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122060" w:rsidRDefault="00122060">
                  <w:pPr>
                    <w:rPr>
                      <w:rFonts w:eastAsia="黑体"/>
                      <w:b/>
                      <w:sz w:val="30"/>
                    </w:rPr>
                  </w:pPr>
                </w:p>
                <w:p w:rsidR="00122060" w:rsidRDefault="00122060">
                  <w:pPr>
                    <w:jc w:val="center"/>
                    <w:rPr>
                      <w:rFonts w:eastAsia="华文中宋"/>
                      <w:bCs/>
                      <w:color w:val="000000"/>
                      <w:sz w:val="28"/>
                    </w:rPr>
                  </w:pPr>
                  <w:r>
                    <w:rPr>
                      <w:rFonts w:eastAsia="华文中宋" w:hint="eastAsia"/>
                      <w:bCs/>
                      <w:color w:val="000000"/>
                      <w:sz w:val="28"/>
                    </w:rPr>
                    <w:t>被授权人</w:t>
                  </w:r>
                </w:p>
                <w:p w:rsidR="00122060" w:rsidRDefault="00122060">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lastRenderedPageBreak/>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lastRenderedPageBreak/>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t>包括公司营业执照复印件、公司税务登记证、</w:t>
      </w:r>
      <w:r>
        <w:rPr>
          <w:rFonts w:ascii="宋体" w:hAnsi="宋体" w:hint="eastAsia"/>
          <w:b/>
          <w:sz w:val="28"/>
        </w:rPr>
        <w:t>医疗器械经营许可证副本复印件、医疗设备注册证和医疗设备产品注册登记表（进口产品）或医疗设备产品生产制造认可表（国产产品）复印件等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C5C" w:rsidRDefault="00CF1C5C" w:rsidP="00E41C9D">
      <w:r>
        <w:separator/>
      </w:r>
    </w:p>
  </w:endnote>
  <w:endnote w:type="continuationSeparator" w:id="1">
    <w:p w:rsidR="00CF1C5C" w:rsidRDefault="00CF1C5C"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60" w:rsidRDefault="00B0120F">
    <w:pPr>
      <w:pStyle w:val="aa"/>
      <w:framePr w:wrap="around" w:vAnchor="text" w:hAnchor="margin" w:xAlign="center" w:y="1"/>
      <w:rPr>
        <w:rStyle w:val="ae"/>
      </w:rPr>
    </w:pPr>
    <w:r>
      <w:rPr>
        <w:rStyle w:val="ae"/>
      </w:rPr>
      <w:fldChar w:fldCharType="begin"/>
    </w:r>
    <w:r w:rsidR="00122060">
      <w:rPr>
        <w:rStyle w:val="ae"/>
      </w:rPr>
      <w:instrText xml:space="preserve">PAGE  </w:instrText>
    </w:r>
    <w:r>
      <w:rPr>
        <w:rStyle w:val="ae"/>
      </w:rPr>
      <w:fldChar w:fldCharType="end"/>
    </w:r>
  </w:p>
  <w:p w:rsidR="00122060" w:rsidRDefault="0012206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60" w:rsidRDefault="00B0120F">
    <w:pPr>
      <w:pStyle w:val="aa"/>
      <w:framePr w:wrap="around" w:vAnchor="text" w:hAnchor="margin" w:xAlign="center" w:y="1"/>
      <w:rPr>
        <w:rStyle w:val="ae"/>
      </w:rPr>
    </w:pPr>
    <w:r>
      <w:rPr>
        <w:rStyle w:val="ae"/>
      </w:rPr>
      <w:fldChar w:fldCharType="begin"/>
    </w:r>
    <w:r w:rsidR="00122060">
      <w:rPr>
        <w:rStyle w:val="ae"/>
      </w:rPr>
      <w:instrText xml:space="preserve">PAGE  </w:instrText>
    </w:r>
    <w:r>
      <w:rPr>
        <w:rStyle w:val="ae"/>
      </w:rPr>
      <w:fldChar w:fldCharType="separate"/>
    </w:r>
    <w:r w:rsidR="00453BC7">
      <w:rPr>
        <w:rStyle w:val="ae"/>
        <w:noProof/>
      </w:rPr>
      <w:t>1</w:t>
    </w:r>
    <w:r>
      <w:rPr>
        <w:rStyle w:val="ae"/>
      </w:rPr>
      <w:fldChar w:fldCharType="end"/>
    </w:r>
  </w:p>
  <w:p w:rsidR="00122060" w:rsidRDefault="00122060">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C5C" w:rsidRDefault="00CF1C5C" w:rsidP="00E41C9D">
      <w:r>
        <w:separator/>
      </w:r>
    </w:p>
  </w:footnote>
  <w:footnote w:type="continuationSeparator" w:id="1">
    <w:p w:rsidR="00CF1C5C" w:rsidRDefault="00CF1C5C"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060" w:rsidRDefault="00122060">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sidR="001440E4">
      <w:rPr>
        <w:rFonts w:hint="eastAsia"/>
        <w:szCs w:val="21"/>
        <w:u w:val="single"/>
      </w:rPr>
      <w:t xml:space="preserve">    2021-03</w:t>
    </w:r>
  </w:p>
  <w:p w:rsidR="00122060" w:rsidRDefault="00122060">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7653E"/>
    <w:multiLevelType w:val="hybridMultilevel"/>
    <w:tmpl w:val="2A2885C2"/>
    <w:lvl w:ilvl="0" w:tplc="A274BF5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3FCB1BC0"/>
    <w:multiLevelType w:val="hybridMultilevel"/>
    <w:tmpl w:val="439AE590"/>
    <w:lvl w:ilvl="0" w:tplc="671E5AB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3"/>
  </w:num>
  <w:num w:numId="5">
    <w:abstractNumId w:val="9"/>
  </w:num>
  <w:num w:numId="6">
    <w:abstractNumId w:val="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20275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2060"/>
    <w:rsid w:val="001238EB"/>
    <w:rsid w:val="00124967"/>
    <w:rsid w:val="00125AB4"/>
    <w:rsid w:val="00125ED4"/>
    <w:rsid w:val="00126259"/>
    <w:rsid w:val="001302E6"/>
    <w:rsid w:val="00135A29"/>
    <w:rsid w:val="001429A5"/>
    <w:rsid w:val="0014406B"/>
    <w:rsid w:val="001440E4"/>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66FB"/>
    <w:rsid w:val="00276F97"/>
    <w:rsid w:val="00280CA9"/>
    <w:rsid w:val="00283FF6"/>
    <w:rsid w:val="00284078"/>
    <w:rsid w:val="00285188"/>
    <w:rsid w:val="00291513"/>
    <w:rsid w:val="00292596"/>
    <w:rsid w:val="00293C84"/>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67E4"/>
    <w:rsid w:val="00386D73"/>
    <w:rsid w:val="00390CBF"/>
    <w:rsid w:val="00391ADD"/>
    <w:rsid w:val="00393247"/>
    <w:rsid w:val="00394FD1"/>
    <w:rsid w:val="003966A0"/>
    <w:rsid w:val="003A0ABB"/>
    <w:rsid w:val="003A3029"/>
    <w:rsid w:val="003A6DF7"/>
    <w:rsid w:val="003A7DE0"/>
    <w:rsid w:val="003B4FAE"/>
    <w:rsid w:val="003B5416"/>
    <w:rsid w:val="003B6113"/>
    <w:rsid w:val="003B651C"/>
    <w:rsid w:val="003B7210"/>
    <w:rsid w:val="003B7C4D"/>
    <w:rsid w:val="003C0104"/>
    <w:rsid w:val="003C1D63"/>
    <w:rsid w:val="003C440C"/>
    <w:rsid w:val="003C7A39"/>
    <w:rsid w:val="003C7B9B"/>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855"/>
    <w:rsid w:val="00431CC7"/>
    <w:rsid w:val="00432007"/>
    <w:rsid w:val="0043357D"/>
    <w:rsid w:val="00434CF2"/>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3BC7"/>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380"/>
    <w:rsid w:val="00493D3D"/>
    <w:rsid w:val="004962A6"/>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54DC9"/>
    <w:rsid w:val="00557C0F"/>
    <w:rsid w:val="00560A54"/>
    <w:rsid w:val="0056166E"/>
    <w:rsid w:val="0056172D"/>
    <w:rsid w:val="00562739"/>
    <w:rsid w:val="00562C23"/>
    <w:rsid w:val="00572DAC"/>
    <w:rsid w:val="0058109B"/>
    <w:rsid w:val="00581C51"/>
    <w:rsid w:val="00583100"/>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3A96"/>
    <w:rsid w:val="005E6F25"/>
    <w:rsid w:val="005F0730"/>
    <w:rsid w:val="005F1055"/>
    <w:rsid w:val="005F1C0E"/>
    <w:rsid w:val="005F21B6"/>
    <w:rsid w:val="005F3BD0"/>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3EAE"/>
    <w:rsid w:val="006C6435"/>
    <w:rsid w:val="006D06DB"/>
    <w:rsid w:val="006D123A"/>
    <w:rsid w:val="006D2FC1"/>
    <w:rsid w:val="006D41C2"/>
    <w:rsid w:val="006D665F"/>
    <w:rsid w:val="006E06CA"/>
    <w:rsid w:val="006E07F1"/>
    <w:rsid w:val="006E16F8"/>
    <w:rsid w:val="006E1AB2"/>
    <w:rsid w:val="006E2DFC"/>
    <w:rsid w:val="006E7164"/>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7650"/>
    <w:rsid w:val="0081020D"/>
    <w:rsid w:val="00811DDB"/>
    <w:rsid w:val="008156AF"/>
    <w:rsid w:val="00817363"/>
    <w:rsid w:val="008179E0"/>
    <w:rsid w:val="00821286"/>
    <w:rsid w:val="0082191C"/>
    <w:rsid w:val="00822715"/>
    <w:rsid w:val="00823396"/>
    <w:rsid w:val="008241A5"/>
    <w:rsid w:val="00824FBD"/>
    <w:rsid w:val="00827132"/>
    <w:rsid w:val="00831C6B"/>
    <w:rsid w:val="00831DF5"/>
    <w:rsid w:val="008337BC"/>
    <w:rsid w:val="00834B54"/>
    <w:rsid w:val="00835B06"/>
    <w:rsid w:val="00836907"/>
    <w:rsid w:val="0084302B"/>
    <w:rsid w:val="008439D8"/>
    <w:rsid w:val="00846D4F"/>
    <w:rsid w:val="00847170"/>
    <w:rsid w:val="0084777B"/>
    <w:rsid w:val="008478D3"/>
    <w:rsid w:val="008506F8"/>
    <w:rsid w:val="00850AC9"/>
    <w:rsid w:val="00851D2D"/>
    <w:rsid w:val="008574EE"/>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6D36"/>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3D2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61DA"/>
    <w:rsid w:val="009F3372"/>
    <w:rsid w:val="009F5FE3"/>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1998"/>
    <w:rsid w:val="00A5263C"/>
    <w:rsid w:val="00A530D5"/>
    <w:rsid w:val="00A53915"/>
    <w:rsid w:val="00A54267"/>
    <w:rsid w:val="00A57D52"/>
    <w:rsid w:val="00A610C5"/>
    <w:rsid w:val="00A61C6A"/>
    <w:rsid w:val="00A6352A"/>
    <w:rsid w:val="00A67C6E"/>
    <w:rsid w:val="00A734D2"/>
    <w:rsid w:val="00A75108"/>
    <w:rsid w:val="00A76E5D"/>
    <w:rsid w:val="00A8029B"/>
    <w:rsid w:val="00A81EE4"/>
    <w:rsid w:val="00A863A6"/>
    <w:rsid w:val="00A86DCE"/>
    <w:rsid w:val="00A93778"/>
    <w:rsid w:val="00A95877"/>
    <w:rsid w:val="00A95896"/>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C7CC8"/>
    <w:rsid w:val="00AD6836"/>
    <w:rsid w:val="00AD6BFB"/>
    <w:rsid w:val="00AD7E38"/>
    <w:rsid w:val="00AE097E"/>
    <w:rsid w:val="00AE0B8E"/>
    <w:rsid w:val="00AE459B"/>
    <w:rsid w:val="00AE63EE"/>
    <w:rsid w:val="00AE6620"/>
    <w:rsid w:val="00AE6D43"/>
    <w:rsid w:val="00AF3864"/>
    <w:rsid w:val="00AF4258"/>
    <w:rsid w:val="00AF446E"/>
    <w:rsid w:val="00AF4A75"/>
    <w:rsid w:val="00AF636F"/>
    <w:rsid w:val="00AF6988"/>
    <w:rsid w:val="00AF6B11"/>
    <w:rsid w:val="00B0120F"/>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E120E"/>
    <w:rsid w:val="00CE1736"/>
    <w:rsid w:val="00CE2EB9"/>
    <w:rsid w:val="00CE53A3"/>
    <w:rsid w:val="00CF1C5C"/>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4E87"/>
    <w:rsid w:val="00D25E7E"/>
    <w:rsid w:val="00D276C9"/>
    <w:rsid w:val="00D30816"/>
    <w:rsid w:val="00D36F95"/>
    <w:rsid w:val="00D42D1B"/>
    <w:rsid w:val="00D45457"/>
    <w:rsid w:val="00D45796"/>
    <w:rsid w:val="00D478B0"/>
    <w:rsid w:val="00D505E7"/>
    <w:rsid w:val="00D51AE1"/>
    <w:rsid w:val="00D52668"/>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44D6"/>
    <w:rsid w:val="00D84830"/>
    <w:rsid w:val="00D84AA4"/>
    <w:rsid w:val="00D874E4"/>
    <w:rsid w:val="00D87C94"/>
    <w:rsid w:val="00D91BCE"/>
    <w:rsid w:val="00D93AF0"/>
    <w:rsid w:val="00D94364"/>
    <w:rsid w:val="00D94AB7"/>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4A61"/>
    <w:rsid w:val="00DC5091"/>
    <w:rsid w:val="00DC531A"/>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507BC"/>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37E9"/>
    <w:rsid w:val="00F07073"/>
    <w:rsid w:val="00F076F0"/>
    <w:rsid w:val="00F15489"/>
    <w:rsid w:val="00F161A0"/>
    <w:rsid w:val="00F2041B"/>
    <w:rsid w:val="00F21582"/>
    <w:rsid w:val="00F215D1"/>
    <w:rsid w:val="00F2285B"/>
    <w:rsid w:val="00F24144"/>
    <w:rsid w:val="00F263C2"/>
    <w:rsid w:val="00F312B5"/>
    <w:rsid w:val="00F343C5"/>
    <w:rsid w:val="00F370A9"/>
    <w:rsid w:val="00F414ED"/>
    <w:rsid w:val="00F4449C"/>
    <w:rsid w:val="00F4574E"/>
    <w:rsid w:val="00F46BA5"/>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D20"/>
    <w:rsid w:val="00F92E30"/>
    <w:rsid w:val="00F9445B"/>
    <w:rsid w:val="00F9455B"/>
    <w:rsid w:val="00F95C17"/>
    <w:rsid w:val="00F95DD1"/>
    <w:rsid w:val="00FB0068"/>
    <w:rsid w:val="00FB037E"/>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E7BD0"/>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414009478">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364163341">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2019</Words>
  <Characters>11509</Characters>
  <Application>Microsoft Office Word</Application>
  <DocSecurity>0</DocSecurity>
  <Lines>95</Lines>
  <Paragraphs>27</Paragraphs>
  <ScaleCrop>false</ScaleCrop>
  <Company/>
  <LinksUpToDate>false</LinksUpToDate>
  <CharactersWithSpaces>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3</cp:revision>
  <cp:lastPrinted>2019-09-16T01:03:00Z</cp:lastPrinted>
  <dcterms:created xsi:type="dcterms:W3CDTF">2021-03-15T07:03:00Z</dcterms:created>
  <dcterms:modified xsi:type="dcterms:W3CDTF">2021-03-15T07:03:00Z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