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34166A">
      <w:pPr>
        <w:spacing w:line="300" w:lineRule="auto"/>
        <w:jc w:val="center"/>
        <w:rPr>
          <w:rFonts w:ascii="宋体"/>
          <w:sz w:val="52"/>
        </w:rPr>
      </w:pPr>
      <w:r w:rsidRPr="0034166A">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sidR="00996595">
        <w:rPr>
          <w:rFonts w:ascii="宋体" w:hAnsi="宋体" w:hint="eastAsia"/>
          <w:b/>
          <w:bCs/>
          <w:sz w:val="36"/>
          <w:u w:val="single"/>
        </w:rPr>
        <w:t xml:space="preserve"> </w:t>
      </w:r>
      <w:r>
        <w:rPr>
          <w:rFonts w:ascii="宋体" w:hAnsi="宋体"/>
          <w:b/>
          <w:bCs/>
          <w:sz w:val="36"/>
          <w:u w:val="single"/>
        </w:rPr>
        <w:t>2</w:t>
      </w:r>
      <w:r w:rsidR="00996595">
        <w:rPr>
          <w:rFonts w:ascii="宋体" w:hAnsi="宋体" w:hint="eastAsia"/>
          <w:b/>
          <w:bCs/>
          <w:sz w:val="36"/>
          <w:u w:val="single"/>
        </w:rPr>
        <w:t>021-11</w:t>
      </w:r>
      <w:r w:rsidR="00C26D67">
        <w:rPr>
          <w:rFonts w:ascii="宋体" w:hAnsi="宋体" w:hint="eastAsia"/>
          <w:b/>
          <w:bCs/>
          <w:sz w:val="36"/>
          <w:u w:val="single"/>
        </w:rPr>
        <w:t>(第二次）</w:t>
      </w:r>
      <w:r>
        <w:rPr>
          <w:rFonts w:ascii="宋体" w:hAnsi="宋体"/>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sidR="00F968E1">
        <w:rPr>
          <w:rFonts w:ascii="宋体" w:hAnsi="宋体"/>
          <w:b/>
          <w:bCs/>
          <w:sz w:val="36"/>
          <w:u w:val="single"/>
        </w:rPr>
        <w:t xml:space="preserve"> </w:t>
      </w:r>
      <w:r w:rsidR="00C26D67">
        <w:rPr>
          <w:rFonts w:ascii="宋体" w:hAnsi="宋体" w:hint="eastAsia"/>
          <w:b/>
          <w:bCs/>
          <w:sz w:val="36"/>
          <w:u w:val="single"/>
        </w:rPr>
        <w:t xml:space="preserve">   </w:t>
      </w:r>
      <w:r w:rsidR="00996595">
        <w:rPr>
          <w:rFonts w:ascii="宋体" w:hAnsi="宋体" w:hint="eastAsia"/>
          <w:b/>
          <w:bCs/>
          <w:sz w:val="36"/>
          <w:u w:val="single"/>
        </w:rPr>
        <w:t xml:space="preserve">笔记本电脑 </w:t>
      </w:r>
      <w:r w:rsidR="00F968E1">
        <w:rPr>
          <w:rFonts w:ascii="宋体" w:hAnsi="宋体" w:hint="eastAsia"/>
          <w:b/>
          <w:bCs/>
          <w:sz w:val="36"/>
          <w:u w:val="single"/>
        </w:rPr>
        <w:t xml:space="preserve">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996595">
        <w:rPr>
          <w:rFonts w:ascii="宋体" w:hAnsi="宋体" w:hint="eastAsia"/>
          <w:b/>
          <w:bCs/>
          <w:sz w:val="32"/>
          <w:szCs w:val="32"/>
          <w:u w:val="single"/>
        </w:rPr>
        <w:t>21</w:t>
      </w:r>
      <w:r>
        <w:rPr>
          <w:rFonts w:ascii="宋体" w:hAnsi="宋体" w:hint="eastAsia"/>
          <w:b/>
          <w:bCs/>
          <w:sz w:val="32"/>
          <w:szCs w:val="32"/>
        </w:rPr>
        <w:t>年</w:t>
      </w:r>
      <w:r w:rsidR="00996595">
        <w:rPr>
          <w:rFonts w:ascii="宋体" w:hAnsi="宋体" w:hint="eastAsia"/>
          <w:b/>
          <w:bCs/>
          <w:sz w:val="32"/>
          <w:szCs w:val="32"/>
          <w:u w:val="single"/>
        </w:rPr>
        <w:t>0</w:t>
      </w:r>
      <w:r w:rsidR="00C26D67">
        <w:rPr>
          <w:rFonts w:ascii="宋体" w:hAnsi="宋体" w:hint="eastAsia"/>
          <w:b/>
          <w:bCs/>
          <w:sz w:val="32"/>
          <w:szCs w:val="32"/>
          <w:u w:val="single"/>
        </w:rPr>
        <w:t>5</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E41C9D" w:rsidRDefault="00BA134F" w:rsidP="002B1584">
      <w:pPr>
        <w:spacing w:line="300" w:lineRule="auto"/>
        <w:ind w:left="420"/>
        <w:jc w:val="center"/>
        <w:rPr>
          <w:rFonts w:ascii="宋体"/>
          <w:b/>
          <w:bCs/>
          <w:sz w:val="32"/>
          <w:szCs w:val="32"/>
        </w:rPr>
      </w:pPr>
      <w:bookmarkStart w:id="1" w:name="_Toc23927923"/>
      <w:r>
        <w:rPr>
          <w:rFonts w:ascii="宋体"/>
        </w:rPr>
        <w:br w:type="page"/>
      </w:r>
      <w:bookmarkEnd w:id="1"/>
      <w:r>
        <w:rPr>
          <w:rFonts w:ascii="宋体" w:hAnsi="宋体" w:hint="eastAsia"/>
          <w:b/>
          <w:bCs/>
          <w:sz w:val="32"/>
          <w:szCs w:val="32"/>
        </w:rPr>
        <w:lastRenderedPageBreak/>
        <w:t>汕头大学医学院第一附属医院</w:t>
      </w:r>
    </w:p>
    <w:p w:rsidR="00E41C9D" w:rsidRDefault="00996595" w:rsidP="002B1584">
      <w:pPr>
        <w:spacing w:line="300" w:lineRule="auto"/>
        <w:ind w:left="420"/>
        <w:jc w:val="center"/>
        <w:rPr>
          <w:rFonts w:ascii="宋体"/>
          <w:b/>
          <w:bCs/>
          <w:sz w:val="32"/>
          <w:szCs w:val="32"/>
        </w:rPr>
      </w:pPr>
      <w:r>
        <w:rPr>
          <w:rFonts w:ascii="宋体" w:hAnsi="宋体" w:hint="eastAsia"/>
          <w:b/>
          <w:bCs/>
          <w:sz w:val="32"/>
          <w:szCs w:val="32"/>
        </w:rPr>
        <w:t>笔记本电脑</w:t>
      </w:r>
      <w:r w:rsidR="00BA134F">
        <w:rPr>
          <w:rFonts w:ascii="宋体" w:hAnsi="宋体" w:hint="eastAsia"/>
          <w:b/>
          <w:bCs/>
          <w:sz w:val="32"/>
          <w:szCs w:val="32"/>
        </w:rPr>
        <w:t>招标公告</w:t>
      </w:r>
    </w:p>
    <w:p w:rsidR="00E41C9D" w:rsidRDefault="00E41C9D">
      <w:pPr>
        <w:pStyle w:val="a6"/>
        <w:spacing w:line="300" w:lineRule="auto"/>
        <w:ind w:firstLine="840"/>
        <w:rPr>
          <w:sz w:val="24"/>
          <w:szCs w:val="24"/>
        </w:rPr>
      </w:pPr>
    </w:p>
    <w:p w:rsidR="00E41C9D" w:rsidRDefault="00BA134F">
      <w:pPr>
        <w:pStyle w:val="a6"/>
        <w:spacing w:line="300" w:lineRule="auto"/>
        <w:ind w:firstLine="840"/>
        <w:rPr>
          <w:sz w:val="24"/>
          <w:szCs w:val="24"/>
        </w:rPr>
      </w:pPr>
      <w:r>
        <w:rPr>
          <w:rFonts w:hint="eastAsia"/>
          <w:sz w:val="24"/>
          <w:szCs w:val="24"/>
        </w:rPr>
        <w:t>我院现对</w:t>
      </w:r>
      <w:r w:rsidR="00996595">
        <w:rPr>
          <w:rFonts w:hint="eastAsia"/>
          <w:b/>
          <w:sz w:val="24"/>
          <w:szCs w:val="24"/>
        </w:rPr>
        <w:t>笔记本电脑</w:t>
      </w:r>
      <w:r>
        <w:rPr>
          <w:rFonts w:hint="eastAsia"/>
          <w:sz w:val="24"/>
          <w:szCs w:val="24"/>
        </w:rPr>
        <w:t>进行公开招标，我们欢迎合格的供应商参加投标。</w:t>
      </w:r>
    </w:p>
    <w:p w:rsidR="00E41C9D" w:rsidRDefault="00BA134F">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 xml:space="preserve"> </w:t>
      </w:r>
      <w:r w:rsidR="00996595">
        <w:rPr>
          <w:rFonts w:ascii="宋体" w:hAnsi="宋体" w:hint="eastAsia"/>
          <w:u w:val="single"/>
        </w:rPr>
        <w:t xml:space="preserve">笔记本电脑   </w:t>
      </w:r>
      <w:r>
        <w:rPr>
          <w:rFonts w:ascii="宋体" w:hAnsi="宋体"/>
          <w:u w:val="single"/>
        </w:rPr>
        <w:t xml:space="preserve"> </w:t>
      </w:r>
      <w:r>
        <w:rPr>
          <w:rFonts w:ascii="宋体" w:hAnsi="宋体"/>
        </w:rPr>
        <w:t xml:space="preserve"> </w:t>
      </w:r>
    </w:p>
    <w:p w:rsidR="00E41C9D" w:rsidRDefault="00BA134F">
      <w:pPr>
        <w:spacing w:line="300" w:lineRule="auto"/>
        <w:ind w:firstLineChars="200" w:firstLine="420"/>
        <w:rPr>
          <w:rFonts w:ascii="宋体"/>
          <w:u w:val="single"/>
        </w:rPr>
      </w:pPr>
      <w:r>
        <w:rPr>
          <w:rFonts w:ascii="宋体" w:hAnsi="宋体" w:hint="eastAsia"/>
          <w:szCs w:val="21"/>
        </w:rPr>
        <w:t>二、文件编号：</w:t>
      </w:r>
      <w:r>
        <w:rPr>
          <w:rFonts w:ascii="宋体" w:hAnsi="宋体"/>
          <w:szCs w:val="21"/>
          <w:u w:val="single"/>
        </w:rPr>
        <w:t xml:space="preserve"> </w:t>
      </w:r>
      <w:r>
        <w:rPr>
          <w:rFonts w:ascii="宋体" w:hAnsi="宋体" w:hint="eastAsia"/>
          <w:szCs w:val="21"/>
          <w:u w:val="single"/>
        </w:rPr>
        <w:t xml:space="preserve"> </w:t>
      </w:r>
      <w:r w:rsidR="00996595">
        <w:rPr>
          <w:rFonts w:ascii="宋体" w:hAnsi="宋体" w:hint="eastAsia"/>
          <w:szCs w:val="21"/>
          <w:u w:val="single"/>
        </w:rPr>
        <w:t xml:space="preserve"> 2021-11</w:t>
      </w:r>
      <w:r w:rsidR="00C26D67">
        <w:rPr>
          <w:rFonts w:ascii="宋体" w:hAnsi="宋体" w:hint="eastAsia"/>
          <w:szCs w:val="21"/>
          <w:u w:val="single"/>
        </w:rPr>
        <w:t>（第二次）</w:t>
      </w:r>
      <w:r w:rsidR="00996595">
        <w:rPr>
          <w:rFonts w:ascii="宋体" w:hAnsi="宋体" w:hint="eastAsia"/>
          <w:szCs w:val="21"/>
          <w:u w:val="single"/>
        </w:rPr>
        <w:t xml:space="preserve">   </w:t>
      </w:r>
      <w:r w:rsidR="00F968E1">
        <w:rPr>
          <w:rFonts w:ascii="宋体" w:hAnsi="宋体" w:hint="eastAsia"/>
          <w:szCs w:val="21"/>
          <w:u w:val="single"/>
        </w:rPr>
        <w:t xml:space="preserve">  </w:t>
      </w:r>
      <w:r>
        <w:rPr>
          <w:rFonts w:ascii="宋体" w:hAnsi="宋体"/>
          <w:szCs w:val="21"/>
          <w:u w:val="single"/>
        </w:rPr>
        <w:t xml:space="preserve"> </w:t>
      </w:r>
    </w:p>
    <w:p w:rsidR="00E41C9D" w:rsidRDefault="00BA134F" w:rsidP="0065355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E41C9D">
        <w:trPr>
          <w:trHeight w:val="367"/>
        </w:trPr>
        <w:tc>
          <w:tcPr>
            <w:tcW w:w="952" w:type="dxa"/>
            <w:vAlign w:val="center"/>
          </w:tcPr>
          <w:p w:rsidR="00E41C9D" w:rsidRDefault="00BA134F">
            <w:pPr>
              <w:spacing w:line="300" w:lineRule="auto"/>
              <w:jc w:val="center"/>
              <w:rPr>
                <w:rFonts w:ascii="宋体"/>
                <w:b/>
                <w:bCs/>
                <w:szCs w:val="21"/>
              </w:rPr>
            </w:pPr>
            <w:r>
              <w:rPr>
                <w:rFonts w:ascii="宋体" w:hAnsi="宋体" w:hint="eastAsia"/>
                <w:b/>
                <w:bCs/>
                <w:szCs w:val="21"/>
              </w:rPr>
              <w:t>序号</w:t>
            </w:r>
          </w:p>
        </w:tc>
        <w:tc>
          <w:tcPr>
            <w:tcW w:w="4686" w:type="dxa"/>
            <w:vAlign w:val="center"/>
          </w:tcPr>
          <w:p w:rsidR="00E41C9D" w:rsidRDefault="00BA134F">
            <w:pPr>
              <w:spacing w:line="300" w:lineRule="auto"/>
              <w:jc w:val="center"/>
              <w:rPr>
                <w:rFonts w:ascii="宋体"/>
                <w:b/>
                <w:bCs/>
                <w:szCs w:val="21"/>
              </w:rPr>
            </w:pPr>
            <w:r>
              <w:rPr>
                <w:rFonts w:ascii="宋体" w:hAnsi="宋体" w:hint="eastAsia"/>
                <w:b/>
                <w:bCs/>
                <w:szCs w:val="21"/>
              </w:rPr>
              <w:t>设备名称</w:t>
            </w:r>
          </w:p>
        </w:tc>
        <w:tc>
          <w:tcPr>
            <w:tcW w:w="850" w:type="dxa"/>
            <w:vAlign w:val="center"/>
          </w:tcPr>
          <w:p w:rsidR="00E41C9D" w:rsidRDefault="00BA134F">
            <w:pPr>
              <w:spacing w:line="300" w:lineRule="auto"/>
              <w:jc w:val="center"/>
              <w:rPr>
                <w:rFonts w:ascii="宋体"/>
                <w:b/>
                <w:bCs/>
                <w:szCs w:val="21"/>
              </w:rPr>
            </w:pPr>
            <w:r>
              <w:rPr>
                <w:rFonts w:ascii="宋体" w:hAnsi="宋体" w:hint="eastAsia"/>
                <w:b/>
                <w:bCs/>
                <w:szCs w:val="21"/>
              </w:rPr>
              <w:t>数量</w:t>
            </w:r>
          </w:p>
        </w:tc>
      </w:tr>
      <w:tr w:rsidR="00F7103E">
        <w:trPr>
          <w:trHeight w:val="307"/>
        </w:trPr>
        <w:tc>
          <w:tcPr>
            <w:tcW w:w="952" w:type="dxa"/>
            <w:vAlign w:val="center"/>
          </w:tcPr>
          <w:p w:rsidR="00F7103E" w:rsidRPr="003528B0" w:rsidRDefault="00F7103E">
            <w:pPr>
              <w:spacing w:line="300" w:lineRule="auto"/>
              <w:jc w:val="center"/>
              <w:rPr>
                <w:rFonts w:ascii="宋体" w:hAnsi="宋体"/>
                <w:kern w:val="0"/>
                <w:szCs w:val="21"/>
              </w:rPr>
            </w:pPr>
            <w:r w:rsidRPr="003528B0">
              <w:rPr>
                <w:rFonts w:ascii="宋体" w:hAnsi="宋体" w:hint="eastAsia"/>
                <w:kern w:val="0"/>
                <w:szCs w:val="21"/>
              </w:rPr>
              <w:t>1</w:t>
            </w:r>
          </w:p>
        </w:tc>
        <w:tc>
          <w:tcPr>
            <w:tcW w:w="4686" w:type="dxa"/>
            <w:shd w:val="clear" w:color="auto" w:fill="auto"/>
            <w:vAlign w:val="center"/>
          </w:tcPr>
          <w:p w:rsidR="00F7103E" w:rsidRDefault="00996595">
            <w:pPr>
              <w:rPr>
                <w:rFonts w:ascii="宋体" w:hAnsi="宋体" w:cs="Tahoma"/>
                <w:color w:val="000000"/>
                <w:sz w:val="20"/>
                <w:szCs w:val="20"/>
              </w:rPr>
            </w:pPr>
            <w:r>
              <w:rPr>
                <w:rFonts w:cs="Tahoma" w:hint="eastAsia"/>
                <w:color w:val="000000"/>
                <w:sz w:val="20"/>
                <w:szCs w:val="20"/>
              </w:rPr>
              <w:t>笔记本电脑</w:t>
            </w:r>
          </w:p>
        </w:tc>
        <w:tc>
          <w:tcPr>
            <w:tcW w:w="850" w:type="dxa"/>
            <w:shd w:val="clear" w:color="auto" w:fill="auto"/>
            <w:vAlign w:val="center"/>
          </w:tcPr>
          <w:p w:rsidR="00F7103E" w:rsidRPr="00F7103E" w:rsidRDefault="00996595">
            <w:pPr>
              <w:jc w:val="center"/>
              <w:rPr>
                <w:rFonts w:ascii="宋体" w:hAnsi="宋体" w:cs="Tahoma"/>
                <w:color w:val="000000"/>
                <w:sz w:val="20"/>
                <w:szCs w:val="20"/>
              </w:rPr>
            </w:pPr>
            <w:r>
              <w:rPr>
                <w:rFonts w:ascii="宋体" w:hAnsi="宋体" w:cs="Tahoma" w:hint="eastAsia"/>
                <w:color w:val="000000"/>
                <w:sz w:val="20"/>
                <w:szCs w:val="20"/>
              </w:rPr>
              <w:t>36台</w:t>
            </w:r>
          </w:p>
        </w:tc>
      </w:tr>
    </w:tbl>
    <w:p w:rsidR="00E41C9D" w:rsidRDefault="00E41C9D">
      <w:pPr>
        <w:spacing w:line="300" w:lineRule="auto"/>
        <w:ind w:leftChars="400" w:left="840" w:firstLineChars="350" w:firstLine="630"/>
        <w:jc w:val="left"/>
        <w:rPr>
          <w:rFonts w:ascii="宋体" w:hAnsi="宋体"/>
          <w:sz w:val="18"/>
          <w:szCs w:val="18"/>
        </w:rPr>
      </w:pPr>
    </w:p>
    <w:p w:rsidR="00A610C5" w:rsidRDefault="00A610C5" w:rsidP="00BB0DB7">
      <w:pPr>
        <w:spacing w:line="300" w:lineRule="auto"/>
        <w:jc w:val="left"/>
        <w:rPr>
          <w:rFonts w:ascii="宋体" w:hAnsi="宋体"/>
          <w:sz w:val="18"/>
          <w:szCs w:val="18"/>
        </w:rPr>
      </w:pPr>
    </w:p>
    <w:p w:rsidR="00532B3A" w:rsidRDefault="00532B3A" w:rsidP="00532B3A">
      <w:pPr>
        <w:spacing w:line="300" w:lineRule="auto"/>
        <w:jc w:val="left"/>
        <w:rPr>
          <w:rFonts w:ascii="宋体" w:hAnsi="宋体"/>
          <w:sz w:val="18"/>
          <w:szCs w:val="18"/>
        </w:rPr>
      </w:pPr>
    </w:p>
    <w:p w:rsidR="00F343C5"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 xml:space="preserve">备注：  </w:t>
      </w:r>
    </w:p>
    <w:p w:rsidR="00E41C9D" w:rsidRPr="006122DB"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详细参数见招标要求</w:t>
      </w:r>
    </w:p>
    <w:p w:rsidR="00E41C9D" w:rsidRDefault="00BA134F">
      <w:pPr>
        <w:spacing w:line="300" w:lineRule="auto"/>
        <w:ind w:leftChars="200" w:left="840" w:hangingChars="200" w:hanging="420"/>
        <w:jc w:val="left"/>
        <w:rPr>
          <w:rFonts w:ascii="宋体"/>
        </w:rPr>
      </w:pPr>
      <w:r>
        <w:rPr>
          <w:rFonts w:ascii="宋体" w:hAnsi="宋体" w:hint="eastAsia"/>
        </w:rPr>
        <w:t>四、招标文件报名时间：</w:t>
      </w:r>
      <w:r>
        <w:rPr>
          <w:rFonts w:ascii="宋体" w:hAnsi="宋体"/>
        </w:rPr>
        <w:t>20</w:t>
      </w:r>
      <w:r w:rsidR="00996595">
        <w:rPr>
          <w:rFonts w:ascii="宋体" w:hAnsi="宋体" w:hint="eastAsia"/>
        </w:rPr>
        <w:t>21</w:t>
      </w:r>
      <w:r>
        <w:rPr>
          <w:rFonts w:ascii="宋体" w:hAnsi="宋体" w:hint="eastAsia"/>
        </w:rPr>
        <w:t>年</w:t>
      </w:r>
      <w:r w:rsidR="00C26D67">
        <w:rPr>
          <w:rFonts w:ascii="宋体" w:hAnsi="宋体" w:hint="eastAsia"/>
        </w:rPr>
        <w:t>05</w:t>
      </w:r>
      <w:r>
        <w:rPr>
          <w:rFonts w:ascii="宋体" w:hAnsi="宋体" w:hint="eastAsia"/>
        </w:rPr>
        <w:t>月</w:t>
      </w:r>
      <w:r w:rsidR="00C26D67">
        <w:rPr>
          <w:rFonts w:ascii="宋体" w:hAnsi="宋体" w:hint="eastAsia"/>
        </w:rPr>
        <w:t>08</w:t>
      </w:r>
      <w:r>
        <w:rPr>
          <w:rFonts w:ascii="宋体" w:hAnsi="宋体" w:hint="eastAsia"/>
        </w:rPr>
        <w:t>日～</w:t>
      </w:r>
      <w:r>
        <w:rPr>
          <w:rFonts w:ascii="宋体" w:hAnsi="宋体"/>
        </w:rPr>
        <w:t>20</w:t>
      </w:r>
      <w:r w:rsidR="00996595">
        <w:rPr>
          <w:rFonts w:ascii="宋体" w:hAnsi="宋体" w:hint="eastAsia"/>
        </w:rPr>
        <w:t>21</w:t>
      </w:r>
      <w:r>
        <w:rPr>
          <w:rFonts w:ascii="宋体" w:hAnsi="宋体" w:hint="eastAsia"/>
        </w:rPr>
        <w:t>年</w:t>
      </w:r>
      <w:r w:rsidR="00996595">
        <w:rPr>
          <w:rFonts w:ascii="宋体" w:hAnsi="宋体" w:hint="eastAsia"/>
        </w:rPr>
        <w:t>0</w:t>
      </w:r>
      <w:r w:rsidR="007E4883">
        <w:rPr>
          <w:rFonts w:ascii="宋体" w:hAnsi="宋体" w:hint="eastAsia"/>
        </w:rPr>
        <w:t>5</w:t>
      </w:r>
      <w:r>
        <w:rPr>
          <w:rFonts w:ascii="宋体" w:hAnsi="宋体" w:hint="eastAsia"/>
        </w:rPr>
        <w:t>月</w:t>
      </w:r>
      <w:r w:rsidR="00C26D67">
        <w:rPr>
          <w:rFonts w:ascii="宋体" w:hAnsi="宋体" w:hint="eastAsia"/>
        </w:rPr>
        <w:t>17</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报价（投标）人需凭营业执照副本复印件加盖公章</w:t>
      </w:r>
      <w:r w:rsidR="000F7399">
        <w:rPr>
          <w:rFonts w:ascii="宋体" w:hAnsi="宋体" w:hint="eastAsia"/>
          <w:b/>
          <w:bCs/>
        </w:rPr>
        <w:t>(</w:t>
      </w:r>
      <w:r w:rsidR="000F7399" w:rsidRPr="00C63B36">
        <w:rPr>
          <w:rFonts w:asciiTheme="minorEastAsia" w:eastAsiaTheme="minorEastAsia" w:hAnsiTheme="minorEastAsia" w:cs="宋体" w:hint="eastAsia"/>
          <w:color w:val="FF0000"/>
          <w:sz w:val="24"/>
        </w:rPr>
        <w:t>提供原件供我院验证，复印件加盖公章供我院备案</w:t>
      </w:r>
      <w:r w:rsidR="000F7399">
        <w:rPr>
          <w:rFonts w:asciiTheme="minorEastAsia" w:eastAsiaTheme="minorEastAsia" w:hAnsiTheme="minorEastAsia" w:cs="宋体" w:hint="eastAsia"/>
          <w:color w:val="FF0000"/>
          <w:sz w:val="24"/>
        </w:rPr>
        <w:t>)</w:t>
      </w:r>
      <w:r>
        <w:rPr>
          <w:rFonts w:ascii="宋体" w:hAnsi="宋体" w:hint="eastAsia"/>
          <w:b/>
          <w:bCs/>
        </w:rPr>
        <w:t>及法人代表授权委托书到我院物资科报名并登记联系人和联系电话。</w:t>
      </w:r>
    </w:p>
    <w:p w:rsidR="00E41C9D" w:rsidRDefault="00BA134F">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E41C9D" w:rsidRDefault="00BA134F">
      <w:pPr>
        <w:numPr>
          <w:ilvl w:val="0"/>
          <w:numId w:val="1"/>
        </w:numPr>
        <w:spacing w:line="300" w:lineRule="auto"/>
        <w:rPr>
          <w:rFonts w:ascii="宋体" w:hAnsi="宋体"/>
        </w:rPr>
      </w:pPr>
      <w:r>
        <w:rPr>
          <w:rFonts w:ascii="宋体" w:hAnsi="宋体" w:hint="eastAsia"/>
        </w:rPr>
        <w:t>供应商递交标书时间（北京时间）：</w:t>
      </w:r>
      <w:r>
        <w:rPr>
          <w:rFonts w:ascii="宋体" w:hAnsi="宋体"/>
        </w:rPr>
        <w:t>20</w:t>
      </w:r>
      <w:r w:rsidR="00996595">
        <w:rPr>
          <w:rFonts w:ascii="宋体" w:hAnsi="宋体" w:hint="eastAsia"/>
        </w:rPr>
        <w:t>21</w:t>
      </w:r>
      <w:r>
        <w:rPr>
          <w:rFonts w:ascii="宋体" w:hAnsi="宋体" w:hint="eastAsia"/>
        </w:rPr>
        <w:t>年</w:t>
      </w:r>
      <w:r w:rsidR="007E4883">
        <w:rPr>
          <w:rFonts w:ascii="宋体" w:hAnsi="宋体" w:hint="eastAsia"/>
        </w:rPr>
        <w:t>05</w:t>
      </w:r>
      <w:r>
        <w:rPr>
          <w:rFonts w:ascii="宋体" w:hAnsi="宋体" w:hint="eastAsia"/>
        </w:rPr>
        <w:t>月</w:t>
      </w:r>
      <w:r w:rsidR="00C26D67">
        <w:rPr>
          <w:rFonts w:ascii="宋体" w:hAnsi="宋体" w:hint="eastAsia"/>
        </w:rPr>
        <w:t>18</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七、投标文件递交截止时间（北京时间）：</w:t>
      </w:r>
      <w:r>
        <w:rPr>
          <w:rFonts w:ascii="宋体" w:hAnsi="宋体"/>
        </w:rPr>
        <w:t>20</w:t>
      </w:r>
      <w:r w:rsidR="00996595">
        <w:rPr>
          <w:rFonts w:ascii="宋体" w:hAnsi="宋体" w:hint="eastAsia"/>
        </w:rPr>
        <w:t>21</w:t>
      </w:r>
      <w:r>
        <w:rPr>
          <w:rFonts w:ascii="宋体" w:hAnsi="宋体" w:hint="eastAsia"/>
        </w:rPr>
        <w:t>年</w:t>
      </w:r>
      <w:r w:rsidR="007E4883">
        <w:rPr>
          <w:rFonts w:ascii="宋体" w:hAnsi="宋体" w:hint="eastAsia"/>
        </w:rPr>
        <w:t>05</w:t>
      </w:r>
      <w:r>
        <w:rPr>
          <w:rFonts w:ascii="宋体" w:hAnsi="宋体" w:hint="eastAsia"/>
        </w:rPr>
        <w:t>月</w:t>
      </w:r>
      <w:r w:rsidR="00C26D67">
        <w:rPr>
          <w:rFonts w:ascii="宋体" w:hAnsi="宋体" w:hint="eastAsia"/>
        </w:rPr>
        <w:t>18</w:t>
      </w:r>
      <w:r>
        <w:rPr>
          <w:rFonts w:ascii="宋体" w:hAnsi="宋体" w:hint="eastAsia"/>
        </w:rPr>
        <w:t>日</w:t>
      </w:r>
      <w:r>
        <w:rPr>
          <w:rFonts w:ascii="宋体" w:hAnsi="宋体"/>
        </w:rPr>
        <w:t>12</w:t>
      </w:r>
      <w:r>
        <w:rPr>
          <w:rFonts w:ascii="宋体" w:hAnsi="宋体" w:hint="eastAsia"/>
        </w:rPr>
        <w:t>：</w:t>
      </w:r>
      <w:r>
        <w:rPr>
          <w:rFonts w:ascii="宋体"/>
        </w:rPr>
        <w:t>00</w:t>
      </w:r>
    </w:p>
    <w:p w:rsidR="00E41C9D" w:rsidRDefault="00BA134F">
      <w:pPr>
        <w:spacing w:line="300" w:lineRule="auto"/>
        <w:ind w:left="420" w:firstLine="435"/>
        <w:rPr>
          <w:rFonts w:ascii="宋体"/>
          <w:szCs w:val="21"/>
        </w:rPr>
      </w:pPr>
      <w:r>
        <w:rPr>
          <w:rFonts w:ascii="宋体" w:hAnsi="宋体" w:hint="eastAsia"/>
          <w:szCs w:val="21"/>
        </w:rPr>
        <w:t>递交地点：</w:t>
      </w:r>
      <w:r w:rsidR="00996595">
        <w:rPr>
          <w:rFonts w:ascii="宋体" w:hAnsi="宋体" w:hint="eastAsia"/>
        </w:rPr>
        <w:t>本院三期大楼一楼物资科</w:t>
      </w:r>
    </w:p>
    <w:p w:rsidR="00E41C9D" w:rsidRDefault="00BA134F">
      <w:pPr>
        <w:spacing w:line="300" w:lineRule="auto"/>
        <w:ind w:left="420" w:firstLine="435"/>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投标人必须在规定时间内报名，否则我院不接受其所有投标资料</w:t>
      </w:r>
    </w:p>
    <w:p w:rsidR="00E41C9D" w:rsidRDefault="00BA134F" w:rsidP="009245A5">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E41C9D" w:rsidRDefault="00BA134F">
      <w:pPr>
        <w:spacing w:line="300" w:lineRule="auto"/>
        <w:ind w:leftChars="407" w:left="1485" w:hangingChars="300" w:hanging="630"/>
        <w:rPr>
          <w:rFonts w:ascii="宋体"/>
          <w:szCs w:val="21"/>
        </w:rPr>
      </w:pPr>
      <w:r>
        <w:rPr>
          <w:rFonts w:ascii="宋体" w:hAnsi="宋体"/>
          <w:szCs w:val="21"/>
        </w:rPr>
        <w:t xml:space="preserve">    3</w:t>
      </w:r>
      <w:r>
        <w:rPr>
          <w:rFonts w:ascii="宋体"/>
          <w:szCs w:val="21"/>
        </w:rPr>
        <w:t>.</w:t>
      </w:r>
      <w:r>
        <w:rPr>
          <w:rFonts w:ascii="宋体" w:hAnsi="宋体" w:hint="eastAsia"/>
          <w:szCs w:val="21"/>
        </w:rPr>
        <w:t>标书可以邮寄，但必须由快递公司直接送往纪检监察科，快递公司如无法按时递交标书，责任由投标人承担。</w:t>
      </w:r>
    </w:p>
    <w:p w:rsidR="00E41C9D" w:rsidRDefault="00BA134F">
      <w:pPr>
        <w:numPr>
          <w:ilvl w:val="0"/>
          <w:numId w:val="2"/>
        </w:numPr>
        <w:spacing w:line="300" w:lineRule="auto"/>
        <w:rPr>
          <w:rFonts w:ascii="宋体"/>
          <w:szCs w:val="21"/>
        </w:rPr>
      </w:pPr>
      <w:r>
        <w:rPr>
          <w:rFonts w:ascii="宋体" w:hAnsi="宋体" w:hint="eastAsia"/>
          <w:szCs w:val="21"/>
        </w:rPr>
        <w:t>联系方式：有关此次招标之事宜，若有疑问，请书面传真、电邮至本院</w:t>
      </w:r>
    </w:p>
    <w:p w:rsidR="00E41C9D" w:rsidRDefault="00BA134F">
      <w:pPr>
        <w:spacing w:line="300" w:lineRule="auto"/>
        <w:ind w:leftChars="200" w:left="420" w:firstLineChars="200" w:firstLine="420"/>
        <w:rPr>
          <w:rFonts w:ascii="宋体"/>
          <w:szCs w:val="21"/>
        </w:rPr>
      </w:pPr>
      <w:r>
        <w:rPr>
          <w:rFonts w:ascii="宋体" w:hAnsi="宋体" w:hint="eastAsia"/>
          <w:szCs w:val="21"/>
        </w:rPr>
        <w:t>联系电话：</w:t>
      </w:r>
      <w:r>
        <w:rPr>
          <w:rFonts w:ascii="宋体" w:hAnsi="宋体"/>
          <w:szCs w:val="21"/>
        </w:rPr>
        <w:t>0754-88905364</w:t>
      </w:r>
      <w:r>
        <w:rPr>
          <w:rFonts w:ascii="宋体" w:hAnsi="宋体" w:hint="eastAsia"/>
          <w:szCs w:val="21"/>
        </w:rPr>
        <w:t>（物资科）</w:t>
      </w:r>
    </w:p>
    <w:p w:rsidR="00E41C9D" w:rsidRDefault="00BA134F">
      <w:pPr>
        <w:spacing w:line="300" w:lineRule="auto"/>
        <w:ind w:leftChars="200" w:left="420" w:firstLineChars="200" w:firstLine="420"/>
        <w:rPr>
          <w:rFonts w:ascii="宋体"/>
          <w:szCs w:val="21"/>
        </w:rPr>
      </w:pPr>
      <w:r>
        <w:rPr>
          <w:rFonts w:ascii="宋体" w:hAnsi="宋体"/>
          <w:szCs w:val="21"/>
        </w:rPr>
        <w:t xml:space="preserve">          0754-88905391</w:t>
      </w:r>
      <w:r>
        <w:rPr>
          <w:rFonts w:ascii="宋体" w:hAnsi="宋体" w:hint="eastAsia"/>
          <w:szCs w:val="21"/>
        </w:rPr>
        <w:t>（纪检监察科）</w:t>
      </w:r>
      <w:r>
        <w:rPr>
          <w:rFonts w:ascii="宋体" w:hAnsi="宋体"/>
          <w:szCs w:val="21"/>
        </w:rPr>
        <w:t xml:space="preserve">       </w:t>
      </w:r>
    </w:p>
    <w:p w:rsidR="00E41C9D" w:rsidRDefault="00BA134F">
      <w:pPr>
        <w:tabs>
          <w:tab w:val="left" w:pos="180"/>
        </w:tabs>
        <w:spacing w:line="300" w:lineRule="auto"/>
        <w:ind w:firstLineChars="400" w:firstLine="840"/>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0754-88258987        </w:t>
      </w:r>
    </w:p>
    <w:p w:rsidR="00E41C9D" w:rsidRPr="00653557" w:rsidRDefault="00BA134F" w:rsidP="00653557">
      <w:pPr>
        <w:tabs>
          <w:tab w:val="left" w:pos="180"/>
        </w:tabs>
        <w:spacing w:line="300" w:lineRule="auto"/>
        <w:ind w:firstLineChars="400" w:firstLine="840"/>
        <w:rPr>
          <w:rFonts w:ascii="宋体"/>
          <w:szCs w:val="21"/>
          <w:u w:val="single"/>
        </w:rPr>
      </w:pPr>
      <w:r>
        <w:rPr>
          <w:rFonts w:ascii="宋体" w:hAnsi="宋体"/>
          <w:szCs w:val="21"/>
        </w:rPr>
        <w:t>E-MAIL</w:t>
      </w:r>
      <w:r>
        <w:rPr>
          <w:rFonts w:ascii="宋体" w:hAnsi="宋体" w:hint="eastAsia"/>
          <w:szCs w:val="21"/>
        </w:rPr>
        <w:t>：</w:t>
      </w:r>
      <w:r>
        <w:rPr>
          <w:rFonts w:ascii="宋体" w:hAnsi="宋体"/>
          <w:szCs w:val="21"/>
          <w:u w:val="single"/>
        </w:rPr>
        <w:t xml:space="preserve"> fuyiwuzike@163.co</w:t>
      </w:r>
      <w:r w:rsidR="001B164F">
        <w:rPr>
          <w:rFonts w:ascii="宋体" w:hAnsi="宋体" w:hint="eastAsia"/>
          <w:szCs w:val="21"/>
          <w:u w:val="single"/>
        </w:rPr>
        <w:t>m</w:t>
      </w:r>
      <w:r>
        <w:rPr>
          <w:rFonts w:ascii="宋体" w:hAnsi="宋体"/>
          <w:szCs w:val="21"/>
        </w:rPr>
        <w:t xml:space="preserve">                           </w:t>
      </w:r>
    </w:p>
    <w:p w:rsidR="00E41C9D" w:rsidRDefault="00BA134F">
      <w:pPr>
        <w:tabs>
          <w:tab w:val="left" w:pos="180"/>
        </w:tabs>
        <w:spacing w:line="300" w:lineRule="auto"/>
        <w:ind w:firstLineChars="400" w:firstLine="840"/>
        <w:jc w:val="right"/>
        <w:rPr>
          <w:rFonts w:ascii="宋体"/>
          <w:szCs w:val="21"/>
        </w:rPr>
      </w:pPr>
      <w:r>
        <w:rPr>
          <w:rFonts w:ascii="宋体" w:hAnsi="宋体" w:hint="eastAsia"/>
          <w:szCs w:val="21"/>
        </w:rPr>
        <w:t>汕头大学医学院第一附属医院</w:t>
      </w:r>
    </w:p>
    <w:p w:rsidR="00E41C9D" w:rsidRDefault="00BA134F">
      <w:pPr>
        <w:tabs>
          <w:tab w:val="left" w:pos="180"/>
        </w:tabs>
        <w:wordWrap w:val="0"/>
        <w:spacing w:line="300" w:lineRule="auto"/>
        <w:ind w:right="398" w:firstLineChars="400" w:firstLine="840"/>
        <w:jc w:val="right"/>
        <w:rPr>
          <w:rFonts w:ascii="宋体"/>
          <w:szCs w:val="21"/>
        </w:rPr>
      </w:pPr>
      <w:r>
        <w:rPr>
          <w:rFonts w:ascii="宋体" w:hAnsi="宋体"/>
          <w:szCs w:val="21"/>
        </w:rPr>
        <w:t>20</w:t>
      </w:r>
      <w:r w:rsidR="00996595">
        <w:rPr>
          <w:rFonts w:ascii="宋体" w:hAnsi="宋体" w:hint="eastAsia"/>
          <w:szCs w:val="21"/>
        </w:rPr>
        <w:t>21</w:t>
      </w:r>
      <w:r>
        <w:rPr>
          <w:rFonts w:ascii="宋体" w:hAnsi="宋体" w:hint="eastAsia"/>
          <w:szCs w:val="21"/>
        </w:rPr>
        <w:t>年</w:t>
      </w:r>
      <w:r w:rsidR="00C26D67">
        <w:rPr>
          <w:rFonts w:ascii="宋体" w:hAnsi="宋体" w:hint="eastAsia"/>
          <w:szCs w:val="21"/>
        </w:rPr>
        <w:t>05</w:t>
      </w:r>
      <w:r>
        <w:rPr>
          <w:rFonts w:ascii="宋体" w:hAnsi="宋体" w:hint="eastAsia"/>
          <w:szCs w:val="21"/>
        </w:rPr>
        <w:t>月</w:t>
      </w:r>
      <w:r w:rsidR="00C26D67">
        <w:rPr>
          <w:rFonts w:ascii="宋体" w:hAnsi="宋体" w:hint="eastAsia"/>
          <w:szCs w:val="21"/>
        </w:rPr>
        <w:t>08</w:t>
      </w:r>
      <w:r>
        <w:rPr>
          <w:rFonts w:ascii="宋体" w:hAnsi="宋体" w:hint="eastAsia"/>
          <w:szCs w:val="21"/>
        </w:rPr>
        <w:t>日</w:t>
      </w:r>
    </w:p>
    <w:p w:rsidR="00F7103E" w:rsidRDefault="00F7103E">
      <w:pPr>
        <w:pStyle w:val="a5"/>
        <w:spacing w:line="300" w:lineRule="auto"/>
        <w:jc w:val="center"/>
        <w:rPr>
          <w:b/>
          <w:sz w:val="32"/>
          <w:szCs w:val="32"/>
        </w:rPr>
      </w:pPr>
    </w:p>
    <w:p w:rsidR="006C1EE3" w:rsidRDefault="006C1EE3">
      <w:pPr>
        <w:pStyle w:val="a5"/>
        <w:spacing w:line="300" w:lineRule="auto"/>
        <w:jc w:val="center"/>
        <w:rPr>
          <w:b/>
          <w:sz w:val="32"/>
          <w:szCs w:val="32"/>
        </w:rPr>
      </w:pPr>
    </w:p>
    <w:p w:rsidR="00F7103E" w:rsidRDefault="00F7103E">
      <w:pPr>
        <w:pStyle w:val="a5"/>
        <w:spacing w:line="300" w:lineRule="auto"/>
        <w:jc w:val="center"/>
        <w:rPr>
          <w:b/>
          <w:sz w:val="32"/>
          <w:szCs w:val="32"/>
        </w:rPr>
      </w:pPr>
    </w:p>
    <w:p w:rsidR="00E41C9D" w:rsidRDefault="00BA134F">
      <w:pPr>
        <w:pStyle w:val="a5"/>
        <w:spacing w:line="300" w:lineRule="auto"/>
        <w:jc w:val="center"/>
        <w:rPr>
          <w:b/>
          <w:sz w:val="32"/>
          <w:szCs w:val="32"/>
        </w:rPr>
      </w:pPr>
      <w:r>
        <w:rPr>
          <w:rFonts w:hint="eastAsia"/>
          <w:b/>
          <w:sz w:val="32"/>
          <w:szCs w:val="32"/>
        </w:rPr>
        <w:lastRenderedPageBreak/>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996595">
      <w:pPr>
        <w:spacing w:line="300" w:lineRule="auto"/>
        <w:ind w:firstLineChars="100" w:firstLine="210"/>
      </w:pPr>
      <w:r>
        <w:rPr>
          <w:rFonts w:ascii="宋体" w:hAnsi="宋体"/>
        </w:rPr>
        <w:t>4.1.</w:t>
      </w:r>
      <w:r>
        <w:rPr>
          <w:rFonts w:ascii="宋体" w:hAnsi="宋体" w:hint="eastAsia"/>
        </w:rPr>
        <w:t>4</w:t>
      </w:r>
      <w:r w:rsidR="00BA134F">
        <w:rPr>
          <w:rFonts w:ascii="宋体" w:hAnsi="宋体" w:hint="eastAsia"/>
          <w:bCs/>
          <w:szCs w:val="28"/>
        </w:rPr>
        <w:t>进口产品的国内代理商应具备国外生产企业的委托授权和所投产品的经营许可证；</w:t>
      </w:r>
    </w:p>
    <w:p w:rsidR="00E41C9D" w:rsidRDefault="00996595">
      <w:pPr>
        <w:snapToGrid w:val="0"/>
        <w:spacing w:line="300" w:lineRule="auto"/>
        <w:ind w:firstLineChars="100" w:firstLine="210"/>
        <w:rPr>
          <w:rFonts w:ascii="宋体"/>
        </w:rPr>
      </w:pPr>
      <w:r>
        <w:rPr>
          <w:rFonts w:ascii="宋体" w:hAnsi="宋体"/>
        </w:rPr>
        <w:t>4.1.</w:t>
      </w:r>
      <w:r>
        <w:rPr>
          <w:rFonts w:ascii="宋体" w:hAnsi="宋体" w:hint="eastAsia"/>
        </w:rPr>
        <w:t>5</w:t>
      </w:r>
      <w:r w:rsidR="00BA134F">
        <w:rPr>
          <w:rFonts w:ascii="宋体" w:hAnsi="宋体" w:hint="eastAsia"/>
        </w:rPr>
        <w:t>参加招标采购活动前两年内，在经营活动中无严重违法记录；</w:t>
      </w:r>
    </w:p>
    <w:p w:rsidR="00E41C9D" w:rsidRDefault="00996595">
      <w:pPr>
        <w:snapToGrid w:val="0"/>
        <w:spacing w:line="300" w:lineRule="auto"/>
        <w:ind w:firstLineChars="100" w:firstLine="210"/>
        <w:rPr>
          <w:rFonts w:ascii="宋体"/>
        </w:rPr>
      </w:pPr>
      <w:r>
        <w:rPr>
          <w:rFonts w:ascii="宋体" w:hAnsi="宋体"/>
        </w:rPr>
        <w:t>4.1.</w:t>
      </w:r>
      <w:r>
        <w:rPr>
          <w:rFonts w:ascii="宋体" w:hAnsi="宋体" w:hint="eastAsia"/>
        </w:rPr>
        <w:t>6</w:t>
      </w:r>
      <w:r w:rsidR="00BA134F">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lastRenderedPageBreak/>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企业资格证明材料(包括企业</w:t>
      </w:r>
      <w:r w:rsidR="001827A1">
        <w:rPr>
          <w:rFonts w:ascii="宋体" w:hAnsi="宋体" w:hint="eastAsia"/>
          <w:b/>
          <w:bCs/>
          <w:szCs w:val="28"/>
        </w:rPr>
        <w:t>证件</w:t>
      </w:r>
      <w:r>
        <w:rPr>
          <w:rFonts w:ascii="宋体" w:hAnsi="宋体" w:hint="eastAsia"/>
          <w:b/>
          <w:bCs/>
          <w:szCs w:val="28"/>
        </w:rPr>
        <w:t>、企业财务状况等)；</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lastRenderedPageBreak/>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A07773" w:rsidRPr="002034CF" w:rsidRDefault="00A07773">
      <w:pPr>
        <w:numPr>
          <w:ilvl w:val="0"/>
          <w:numId w:val="5"/>
        </w:numPr>
        <w:snapToGrid w:val="0"/>
        <w:spacing w:line="300" w:lineRule="auto"/>
        <w:rPr>
          <w:rFonts w:ascii="宋体"/>
          <w:b/>
          <w:bCs/>
          <w:szCs w:val="28"/>
        </w:rPr>
      </w:pPr>
      <w:r w:rsidRPr="002034CF">
        <w:rPr>
          <w:rFonts w:ascii="宋体" w:hAnsi="宋体" w:hint="eastAsia"/>
          <w:b/>
          <w:bCs/>
          <w:szCs w:val="28"/>
        </w:rPr>
        <w:t>企业资格证明材料(包括企业</w:t>
      </w:r>
      <w:r w:rsidR="001827A1">
        <w:rPr>
          <w:rFonts w:ascii="宋体" w:hAnsi="宋体" w:hint="eastAsia"/>
          <w:b/>
          <w:bCs/>
          <w:szCs w:val="28"/>
        </w:rPr>
        <w:t>证件</w:t>
      </w:r>
      <w:r w:rsidRPr="002034CF">
        <w:rPr>
          <w:rFonts w:ascii="宋体" w:hAnsi="宋体" w:hint="eastAsia"/>
          <w:b/>
          <w:bCs/>
          <w:szCs w:val="28"/>
        </w:rPr>
        <w:t>、企业财务状况等)；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34166A">
      <w:pPr>
        <w:snapToGrid w:val="0"/>
        <w:spacing w:line="300" w:lineRule="auto"/>
        <w:rPr>
          <w:rFonts w:ascii="宋体"/>
          <w:sz w:val="24"/>
          <w:szCs w:val="28"/>
        </w:rPr>
      </w:pPr>
      <w:r w:rsidRPr="0034166A">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996595" w:rsidRDefault="00996595">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lastRenderedPageBreak/>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w:t>
      </w:r>
      <w:r>
        <w:rPr>
          <w:rFonts w:ascii="宋体" w:hAnsi="宋体" w:hint="eastAsia"/>
          <w:b/>
        </w:rPr>
        <w:lastRenderedPageBreak/>
        <w:t>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w:t>
      </w:r>
      <w:r w:rsidR="00E33E70">
        <w:rPr>
          <w:rFonts w:ascii="宋体" w:hAnsi="宋体" w:hint="eastAsia"/>
        </w:rPr>
        <w:t>一次性</w:t>
      </w:r>
      <w:r>
        <w:rPr>
          <w:rFonts w:ascii="宋体" w:hAnsi="宋体" w:hint="eastAsia"/>
        </w:rPr>
        <w:t>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hAns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w:t>
      </w:r>
      <w:r w:rsidR="00E33E70">
        <w:rPr>
          <w:rFonts w:ascii="宋体" w:hAnsi="宋体" w:hint="eastAsia"/>
        </w:rPr>
        <w:t>首次提供的</w:t>
      </w:r>
      <w:r>
        <w:rPr>
          <w:rFonts w:ascii="宋体" w:hAnsi="宋体" w:hint="eastAsia"/>
        </w:rPr>
        <w:t>设备</w:t>
      </w:r>
      <w:r w:rsidR="00E33E70">
        <w:rPr>
          <w:rFonts w:ascii="宋体" w:hAnsi="宋体" w:hint="eastAsia"/>
        </w:rPr>
        <w:t>及耗材的</w:t>
      </w:r>
      <w:r>
        <w:rPr>
          <w:rFonts w:ascii="宋体" w:hAnsi="宋体" w:hint="eastAsia"/>
        </w:rPr>
        <w:t>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lastRenderedPageBreak/>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Pr="00D7280F" w:rsidRDefault="00BA134F" w:rsidP="00D7280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Default="00D7280F">
      <w:pPr>
        <w:spacing w:line="300" w:lineRule="auto"/>
        <w:ind w:firstLineChars="200" w:firstLine="420"/>
      </w:pPr>
      <w:r>
        <w:rPr>
          <w:rFonts w:ascii="宋体" w:hAnsi="宋体"/>
        </w:rPr>
        <w:t>3.</w:t>
      </w:r>
      <w:r>
        <w:rPr>
          <w:rFonts w:ascii="宋体" w:hAnsi="宋体" w:hint="eastAsia"/>
        </w:rPr>
        <w:t>3</w:t>
      </w:r>
      <w:r w:rsidR="00BA134F">
        <w:rPr>
          <w:rFonts w:ascii="宋体" w:hAnsi="宋体" w:hint="eastAsia"/>
        </w:rPr>
        <w:t>国内产品必须具备出厂合格证。</w:t>
      </w:r>
    </w:p>
    <w:p w:rsidR="00E41C9D" w:rsidRDefault="00D7280F">
      <w:pPr>
        <w:spacing w:line="300" w:lineRule="auto"/>
        <w:ind w:firstLineChars="200" w:firstLine="420"/>
        <w:rPr>
          <w:rFonts w:ascii="宋体"/>
        </w:rPr>
      </w:pPr>
      <w:r>
        <w:rPr>
          <w:rFonts w:ascii="宋体" w:hAnsi="宋体"/>
        </w:rPr>
        <w:t>3.</w:t>
      </w:r>
      <w:r>
        <w:rPr>
          <w:rFonts w:ascii="宋体" w:hAnsi="宋体" w:hint="eastAsia"/>
        </w:rPr>
        <w:t>4</w:t>
      </w:r>
      <w:r w:rsidR="00BA134F">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lastRenderedPageBreak/>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lastRenderedPageBreak/>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sidR="00967971">
        <w:rPr>
          <w:rFonts w:ascii="宋体" w:hAnsi="宋体" w:hint="eastAsia"/>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sidR="00967971">
        <w:rPr>
          <w:rFonts w:ascii="宋体" w:hAnsi="宋体" w:hint="eastAsia"/>
          <w:b/>
          <w:bCs/>
          <w:sz w:val="32"/>
          <w:szCs w:val="32"/>
        </w:rPr>
        <w:t xml:space="preserve">  </w:t>
      </w:r>
      <w:r>
        <w:rPr>
          <w:rFonts w:ascii="宋体" w:hAnsi="宋体" w:hint="eastAsia"/>
          <w:b/>
          <w:bCs/>
          <w:sz w:val="32"/>
          <w:szCs w:val="32"/>
        </w:rPr>
        <w:t>求</w:t>
      </w:r>
    </w:p>
    <w:p w:rsidR="00967971" w:rsidRDefault="00967971" w:rsidP="00D964D0">
      <w:pPr>
        <w:pStyle w:val="af6"/>
        <w:numPr>
          <w:ilvl w:val="0"/>
          <w:numId w:val="11"/>
        </w:numPr>
        <w:spacing w:line="360" w:lineRule="auto"/>
        <w:ind w:firstLineChars="0"/>
        <w:rPr>
          <w:rFonts w:ascii="新宋体" w:eastAsia="新宋体" w:hAnsi="新宋体" w:cs="MS Mincho"/>
          <w:b/>
          <w:bCs/>
          <w:color w:val="000000"/>
        </w:rPr>
      </w:pPr>
      <w:r w:rsidRPr="00967971">
        <w:rPr>
          <w:rFonts w:ascii="新宋体" w:eastAsia="新宋体" w:hAnsi="新宋体" w:cs="MS Mincho" w:hint="eastAsia"/>
          <w:b/>
          <w:bCs/>
          <w:color w:val="000000"/>
        </w:rPr>
        <w:t>项目名称：</w:t>
      </w:r>
      <w:r w:rsidR="00D7280F">
        <w:rPr>
          <w:rFonts w:ascii="新宋体" w:eastAsia="新宋体" w:hAnsi="新宋体" w:cs="MS Mincho" w:hint="eastAsia"/>
          <w:b/>
          <w:bCs/>
          <w:color w:val="000000"/>
        </w:rPr>
        <w:t>笔记本电脑</w:t>
      </w:r>
      <w:r w:rsidR="00D7280F" w:rsidRPr="00967971">
        <w:rPr>
          <w:rFonts w:ascii="新宋体" w:eastAsia="新宋体" w:hAnsi="新宋体" w:cs="MS Mincho"/>
          <w:b/>
          <w:bCs/>
          <w:color w:val="000000"/>
        </w:rPr>
        <w:t xml:space="preserve"> </w:t>
      </w:r>
    </w:p>
    <w:p w:rsidR="00B96E5D" w:rsidRPr="00967971" w:rsidRDefault="00B96E5D" w:rsidP="00B96E5D">
      <w:pPr>
        <w:pStyle w:val="af6"/>
        <w:spacing w:line="360" w:lineRule="auto"/>
        <w:ind w:left="1080" w:firstLineChars="0" w:firstLine="0"/>
        <w:rPr>
          <w:rFonts w:ascii="新宋体" w:eastAsia="新宋体" w:hAnsi="新宋体" w:cs="MS Mincho"/>
          <w:b/>
          <w:bCs/>
          <w:color w:val="000000"/>
        </w:rPr>
      </w:pPr>
      <w:r>
        <w:rPr>
          <w:rFonts w:ascii="新宋体" w:eastAsia="新宋体" w:hAnsi="新宋体" w:cs="MS Mincho" w:hint="eastAsia"/>
          <w:b/>
          <w:bCs/>
          <w:color w:val="000000"/>
        </w:rPr>
        <w:t>本次招标产品为我院重症监护系统配套移动工作站设备</w:t>
      </w:r>
    </w:p>
    <w:p w:rsidR="00967971" w:rsidRDefault="00967971" w:rsidP="00D964D0">
      <w:pPr>
        <w:pStyle w:val="af6"/>
        <w:numPr>
          <w:ilvl w:val="0"/>
          <w:numId w:val="11"/>
        </w:numPr>
        <w:spacing w:line="360" w:lineRule="auto"/>
        <w:ind w:firstLineChars="0"/>
        <w:rPr>
          <w:rFonts w:ascii="新宋体" w:eastAsia="新宋体" w:hAnsi="新宋体" w:cs="MS Mincho"/>
          <w:b/>
          <w:bCs/>
          <w:color w:val="000000"/>
        </w:rPr>
      </w:pPr>
      <w:r>
        <w:rPr>
          <w:rFonts w:ascii="新宋体" w:eastAsia="新宋体" w:hAnsi="新宋体" w:cs="MS Mincho" w:hint="eastAsia"/>
          <w:b/>
          <w:bCs/>
          <w:color w:val="000000"/>
        </w:rPr>
        <w:t>数量：</w:t>
      </w:r>
      <w:r w:rsidR="00D7280F">
        <w:rPr>
          <w:rFonts w:ascii="新宋体" w:eastAsia="新宋体" w:hAnsi="新宋体" w:cs="MS Mincho" w:hint="eastAsia"/>
          <w:b/>
          <w:bCs/>
          <w:color w:val="000000"/>
        </w:rPr>
        <w:t>36台</w:t>
      </w:r>
    </w:p>
    <w:p w:rsidR="00967971" w:rsidRDefault="00967971" w:rsidP="00D964D0">
      <w:pPr>
        <w:pStyle w:val="af6"/>
        <w:numPr>
          <w:ilvl w:val="0"/>
          <w:numId w:val="11"/>
        </w:numPr>
        <w:spacing w:line="360" w:lineRule="auto"/>
        <w:ind w:firstLineChars="0"/>
        <w:rPr>
          <w:rFonts w:ascii="新宋体" w:eastAsia="新宋体" w:hAnsi="新宋体" w:cs="MS Mincho"/>
          <w:b/>
          <w:bCs/>
          <w:color w:val="000000"/>
        </w:rPr>
      </w:pPr>
      <w:r>
        <w:rPr>
          <w:rFonts w:ascii="新宋体" w:eastAsia="新宋体" w:hAnsi="新宋体" w:cs="MS Mincho" w:hint="eastAsia"/>
          <w:b/>
          <w:bCs/>
          <w:color w:val="000000"/>
        </w:rPr>
        <w:t>拦标价：人民币</w:t>
      </w:r>
      <w:r w:rsidR="00D7280F">
        <w:rPr>
          <w:rFonts w:ascii="新宋体" w:eastAsia="新宋体" w:hAnsi="新宋体" w:cs="MS Mincho" w:hint="eastAsia"/>
          <w:b/>
          <w:bCs/>
          <w:color w:val="000000"/>
        </w:rPr>
        <w:t>19.76万</w:t>
      </w:r>
      <w:r>
        <w:rPr>
          <w:rFonts w:ascii="新宋体" w:eastAsia="新宋体" w:hAnsi="新宋体" w:cs="MS Mincho" w:hint="eastAsia"/>
          <w:b/>
          <w:bCs/>
          <w:color w:val="000000"/>
        </w:rPr>
        <w:t>元</w:t>
      </w:r>
    </w:p>
    <w:p w:rsidR="002E635F" w:rsidRPr="00D7280F" w:rsidRDefault="00967971" w:rsidP="00D7280F">
      <w:pPr>
        <w:pStyle w:val="af6"/>
        <w:spacing w:line="360" w:lineRule="auto"/>
        <w:ind w:left="1080" w:firstLineChars="0" w:firstLine="0"/>
        <w:rPr>
          <w:rFonts w:ascii="新宋体" w:eastAsia="新宋体" w:hAnsi="新宋体" w:cs="MS Mincho"/>
          <w:b/>
          <w:bCs/>
          <w:color w:val="000000"/>
        </w:rPr>
      </w:pPr>
      <w:r>
        <w:rPr>
          <w:rFonts w:ascii="新宋体" w:eastAsia="新宋体" w:hAnsi="新宋体" w:cs="MS Mincho" w:hint="eastAsia"/>
          <w:b/>
          <w:bCs/>
          <w:color w:val="000000"/>
        </w:rPr>
        <w:t>备注：投标价格不得高于拦标价，投标价格高于拦标价为无效投标</w:t>
      </w:r>
    </w:p>
    <w:p w:rsidR="002E635F" w:rsidRPr="00DF53D0" w:rsidRDefault="002E635F" w:rsidP="00D964D0">
      <w:pPr>
        <w:pStyle w:val="af6"/>
        <w:numPr>
          <w:ilvl w:val="0"/>
          <w:numId w:val="11"/>
        </w:numPr>
        <w:spacing w:line="360" w:lineRule="auto"/>
        <w:ind w:firstLineChars="0"/>
        <w:rPr>
          <w:rFonts w:ascii="新宋体" w:eastAsia="新宋体" w:hAnsi="新宋体" w:cs="MS Mincho"/>
          <w:b/>
          <w:bCs/>
          <w:color w:val="000000"/>
        </w:rPr>
      </w:pPr>
      <w:r w:rsidRPr="00DF53D0">
        <w:rPr>
          <w:rFonts w:ascii="新宋体" w:eastAsia="新宋体" w:hAnsi="新宋体" w:cs="MS Mincho" w:hint="eastAsia"/>
          <w:b/>
          <w:bCs/>
          <w:color w:val="000000"/>
        </w:rPr>
        <w:t>配置</w:t>
      </w:r>
      <w:r w:rsidR="00967971" w:rsidRPr="00DF53D0">
        <w:rPr>
          <w:rFonts w:ascii="新宋体" w:eastAsia="新宋体" w:hAnsi="新宋体" w:cs="MS Mincho" w:hint="eastAsia"/>
          <w:b/>
          <w:bCs/>
          <w:color w:val="000000"/>
        </w:rPr>
        <w:t>及参数</w:t>
      </w:r>
      <w:r w:rsidRPr="00DF53D0">
        <w:rPr>
          <w:rFonts w:ascii="新宋体" w:eastAsia="新宋体" w:hAnsi="新宋体" w:cs="MS Mincho" w:hint="eastAsia"/>
          <w:b/>
          <w:bCs/>
          <w:color w:val="000000"/>
        </w:rPr>
        <w:t>明细如下：</w:t>
      </w:r>
    </w:p>
    <w:tbl>
      <w:tblPr>
        <w:tblStyle w:val="af2"/>
        <w:tblW w:w="0" w:type="auto"/>
        <w:tblInd w:w="-5" w:type="dxa"/>
        <w:tblLook w:val="04A0"/>
      </w:tblPr>
      <w:tblGrid>
        <w:gridCol w:w="524"/>
        <w:gridCol w:w="813"/>
        <w:gridCol w:w="6760"/>
        <w:gridCol w:w="524"/>
        <w:gridCol w:w="524"/>
      </w:tblGrid>
      <w:tr w:rsidR="00D7280F" w:rsidRPr="00DC6951" w:rsidTr="00B96E5D">
        <w:trPr>
          <w:trHeight w:val="563"/>
        </w:trPr>
        <w:tc>
          <w:tcPr>
            <w:tcW w:w="0" w:type="auto"/>
            <w:vAlign w:val="center"/>
          </w:tcPr>
          <w:p w:rsidR="00D7280F" w:rsidRPr="00DC6951" w:rsidRDefault="00D7280F" w:rsidP="00FC0767">
            <w:pPr>
              <w:spacing w:line="360" w:lineRule="auto"/>
              <w:jc w:val="center"/>
              <w:rPr>
                <w:rFonts w:ascii="新宋体" w:eastAsia="新宋体" w:hAnsi="新宋体"/>
                <w:b/>
                <w:color w:val="F79646" w:themeColor="accent6"/>
                <w:szCs w:val="21"/>
              </w:rPr>
            </w:pPr>
            <w:r>
              <w:rPr>
                <w:rFonts w:ascii="新宋体" w:eastAsia="新宋体" w:hAnsi="新宋体" w:hint="eastAsia"/>
                <w:b/>
                <w:color w:val="F79646" w:themeColor="accent6"/>
                <w:szCs w:val="21"/>
              </w:rPr>
              <w:t>序号</w:t>
            </w:r>
          </w:p>
        </w:tc>
        <w:tc>
          <w:tcPr>
            <w:tcW w:w="0" w:type="auto"/>
            <w:vAlign w:val="center"/>
          </w:tcPr>
          <w:p w:rsidR="00D7280F" w:rsidRPr="00DC6951" w:rsidRDefault="00D7280F" w:rsidP="002E635F">
            <w:pPr>
              <w:spacing w:line="360" w:lineRule="auto"/>
              <w:jc w:val="center"/>
              <w:rPr>
                <w:rFonts w:ascii="新宋体" w:eastAsia="新宋体" w:hAnsi="新宋体"/>
                <w:b/>
                <w:color w:val="F79646" w:themeColor="accent6"/>
                <w:szCs w:val="21"/>
              </w:rPr>
            </w:pPr>
            <w:r>
              <w:rPr>
                <w:rFonts w:ascii="新宋体" w:eastAsia="新宋体" w:hAnsi="新宋体" w:hint="eastAsia"/>
                <w:b/>
                <w:color w:val="F79646" w:themeColor="accent6"/>
                <w:szCs w:val="21"/>
              </w:rPr>
              <w:t>设备名称</w:t>
            </w:r>
          </w:p>
        </w:tc>
        <w:tc>
          <w:tcPr>
            <w:tcW w:w="0" w:type="auto"/>
            <w:vAlign w:val="center"/>
          </w:tcPr>
          <w:p w:rsidR="00D7280F" w:rsidRPr="00DC6951" w:rsidRDefault="00D7280F" w:rsidP="002E635F">
            <w:pPr>
              <w:spacing w:line="360" w:lineRule="auto"/>
              <w:jc w:val="center"/>
              <w:rPr>
                <w:rFonts w:ascii="新宋体" w:eastAsia="新宋体" w:hAnsi="新宋体"/>
                <w:b/>
                <w:color w:val="F79646" w:themeColor="accent6"/>
                <w:szCs w:val="21"/>
              </w:rPr>
            </w:pPr>
            <w:r>
              <w:rPr>
                <w:rFonts w:ascii="宋体" w:hAnsi="宋体" w:cs="宋体" w:hint="eastAsia"/>
                <w:b/>
                <w:szCs w:val="21"/>
              </w:rPr>
              <w:t>配置要求</w:t>
            </w:r>
          </w:p>
        </w:tc>
        <w:tc>
          <w:tcPr>
            <w:tcW w:w="0" w:type="auto"/>
            <w:vAlign w:val="center"/>
          </w:tcPr>
          <w:p w:rsidR="00D7280F" w:rsidRPr="00DC6951" w:rsidRDefault="00D7280F" w:rsidP="002E635F">
            <w:pPr>
              <w:spacing w:line="360" w:lineRule="auto"/>
              <w:jc w:val="center"/>
              <w:rPr>
                <w:rFonts w:ascii="新宋体" w:eastAsia="新宋体" w:hAnsi="新宋体"/>
                <w:b/>
                <w:color w:val="F79646" w:themeColor="accent6"/>
                <w:szCs w:val="21"/>
              </w:rPr>
            </w:pPr>
            <w:r w:rsidRPr="00DC6951">
              <w:rPr>
                <w:rFonts w:ascii="新宋体" w:eastAsia="新宋体" w:hAnsi="新宋体" w:hint="eastAsia"/>
                <w:b/>
                <w:color w:val="F79646" w:themeColor="accent6"/>
                <w:szCs w:val="21"/>
              </w:rPr>
              <w:t>数量</w:t>
            </w:r>
          </w:p>
        </w:tc>
        <w:tc>
          <w:tcPr>
            <w:tcW w:w="0" w:type="auto"/>
            <w:vAlign w:val="center"/>
          </w:tcPr>
          <w:p w:rsidR="00D7280F" w:rsidRPr="00DC6951" w:rsidRDefault="00D7280F" w:rsidP="002E635F">
            <w:pPr>
              <w:spacing w:line="360" w:lineRule="auto"/>
              <w:jc w:val="center"/>
              <w:rPr>
                <w:rFonts w:ascii="新宋体" w:eastAsia="新宋体" w:hAnsi="新宋体"/>
                <w:b/>
                <w:color w:val="F79646" w:themeColor="accent6"/>
                <w:szCs w:val="21"/>
              </w:rPr>
            </w:pPr>
            <w:r w:rsidRPr="00DC6951">
              <w:rPr>
                <w:rFonts w:ascii="新宋体" w:eastAsia="新宋体" w:hAnsi="新宋体" w:hint="eastAsia"/>
                <w:b/>
                <w:color w:val="F79646" w:themeColor="accent6"/>
                <w:szCs w:val="21"/>
              </w:rPr>
              <w:t>单位</w:t>
            </w:r>
          </w:p>
        </w:tc>
      </w:tr>
      <w:tr w:rsidR="00D7280F" w:rsidRPr="00DC6951" w:rsidTr="00B96E5D">
        <w:trPr>
          <w:trHeight w:val="493"/>
        </w:trPr>
        <w:tc>
          <w:tcPr>
            <w:tcW w:w="0" w:type="auto"/>
            <w:vAlign w:val="center"/>
          </w:tcPr>
          <w:p w:rsidR="00D7280F" w:rsidRPr="00DC6951" w:rsidRDefault="00D7280F" w:rsidP="00FC0767">
            <w:pPr>
              <w:spacing w:line="360" w:lineRule="auto"/>
              <w:jc w:val="center"/>
              <w:rPr>
                <w:rFonts w:ascii="新宋体" w:eastAsia="新宋体" w:hAnsi="新宋体"/>
                <w:szCs w:val="21"/>
              </w:rPr>
            </w:pPr>
            <w:r>
              <w:rPr>
                <w:rFonts w:ascii="新宋体" w:eastAsia="新宋体" w:hAnsi="新宋体" w:hint="eastAsia"/>
                <w:szCs w:val="21"/>
              </w:rPr>
              <w:t>1</w:t>
            </w:r>
          </w:p>
        </w:tc>
        <w:tc>
          <w:tcPr>
            <w:tcW w:w="0" w:type="auto"/>
            <w:vAlign w:val="center"/>
          </w:tcPr>
          <w:p w:rsidR="00D7280F" w:rsidRPr="00DC6951" w:rsidRDefault="00D7280F" w:rsidP="002E635F">
            <w:pPr>
              <w:spacing w:line="360" w:lineRule="auto"/>
              <w:rPr>
                <w:rFonts w:ascii="新宋体" w:eastAsia="新宋体" w:hAnsi="新宋体"/>
                <w:szCs w:val="21"/>
              </w:rPr>
            </w:pPr>
            <w:r>
              <w:rPr>
                <w:rFonts w:ascii="新宋体" w:eastAsia="新宋体" w:hAnsi="新宋体" w:hint="eastAsia"/>
                <w:szCs w:val="21"/>
              </w:rPr>
              <w:t>笔记本电脑</w:t>
            </w:r>
          </w:p>
        </w:tc>
        <w:tc>
          <w:tcPr>
            <w:tcW w:w="0" w:type="auto"/>
            <w:vAlign w:val="center"/>
          </w:tcPr>
          <w:tbl>
            <w:tblPr>
              <w:tblW w:w="0" w:type="auto"/>
              <w:shd w:val="clear" w:color="auto" w:fill="FFFFFF"/>
              <w:tblCellMar>
                <w:left w:w="0" w:type="dxa"/>
                <w:right w:w="0" w:type="dxa"/>
              </w:tblCellMar>
              <w:tblLook w:val="04A0"/>
            </w:tblPr>
            <w:tblGrid>
              <w:gridCol w:w="2571"/>
              <w:gridCol w:w="3957"/>
            </w:tblGrid>
            <w:tr w:rsidR="00B96E5D" w:rsidRPr="00417ECC" w:rsidTr="00B96E5D">
              <w:trPr>
                <w:trHeight w:val="167"/>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CPU</w:t>
                  </w:r>
                  <w:r w:rsidRPr="00417ECC">
                    <w:rPr>
                      <w:rFonts w:ascii="Helvetica" w:hAnsi="Helvetica" w:cs="宋体"/>
                      <w:color w:val="666666"/>
                      <w:kern w:val="0"/>
                      <w:szCs w:val="21"/>
                    </w:rPr>
                    <w:t>品牌</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Intel</w:t>
                  </w:r>
                </w:p>
              </w:tc>
            </w:tr>
            <w:tr w:rsidR="00B96E5D" w:rsidRPr="00417ECC" w:rsidTr="00B96E5D">
              <w:trPr>
                <w:trHeight w:val="414"/>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硬盘类型</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机械硬盘</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lastRenderedPageBreak/>
                    <w:t>显卡类型</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独立</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CPU</w:t>
                  </w:r>
                  <w:r w:rsidRPr="00417ECC">
                    <w:rPr>
                      <w:rFonts w:ascii="Helvetica" w:hAnsi="Helvetica" w:cs="宋体"/>
                      <w:color w:val="666666"/>
                      <w:kern w:val="0"/>
                      <w:szCs w:val="21"/>
                    </w:rPr>
                    <w:t>系列</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酷睿</w:t>
                  </w:r>
                  <w:r w:rsidRPr="00417ECC">
                    <w:rPr>
                      <w:rFonts w:ascii="Helvetica" w:hAnsi="Helvetica" w:cs="宋体"/>
                      <w:color w:val="666666"/>
                      <w:kern w:val="0"/>
                      <w:szCs w:val="21"/>
                    </w:rPr>
                    <w:t>i5-10</w:t>
                  </w:r>
                  <w:r w:rsidRPr="00417ECC">
                    <w:rPr>
                      <w:rFonts w:ascii="Helvetica" w:hAnsi="Helvetica" w:cs="宋体"/>
                      <w:color w:val="666666"/>
                      <w:kern w:val="0"/>
                      <w:szCs w:val="21"/>
                    </w:rPr>
                    <w:t>代</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CPU</w:t>
                  </w:r>
                  <w:r w:rsidRPr="00417ECC">
                    <w:rPr>
                      <w:rFonts w:ascii="Helvetica" w:hAnsi="Helvetica" w:cs="宋体"/>
                      <w:color w:val="666666"/>
                      <w:kern w:val="0"/>
                      <w:szCs w:val="21"/>
                    </w:rPr>
                    <w:t>型号</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Intel® Core™ i5-10210U Processor</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CPU</w:t>
                  </w:r>
                  <w:r w:rsidRPr="00417ECC">
                    <w:rPr>
                      <w:rFonts w:ascii="Helvetica" w:hAnsi="Helvetica" w:cs="宋体"/>
                      <w:color w:val="666666"/>
                      <w:kern w:val="0"/>
                      <w:szCs w:val="21"/>
                    </w:rPr>
                    <w:t>主频</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1.6Ghz</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CPU</w:t>
                  </w:r>
                  <w:r w:rsidRPr="00417ECC">
                    <w:rPr>
                      <w:rFonts w:ascii="Helvetica" w:hAnsi="Helvetica" w:cs="宋体"/>
                      <w:color w:val="666666"/>
                      <w:kern w:val="0"/>
                      <w:szCs w:val="21"/>
                    </w:rPr>
                    <w:t>核数</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4</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CPU</w:t>
                  </w:r>
                  <w:r w:rsidRPr="00417ECC">
                    <w:rPr>
                      <w:rFonts w:ascii="Helvetica" w:hAnsi="Helvetica" w:cs="宋体"/>
                      <w:color w:val="666666"/>
                      <w:kern w:val="0"/>
                      <w:szCs w:val="21"/>
                    </w:rPr>
                    <w:t>制作工艺</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14NM</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CPU</w:t>
                  </w:r>
                  <w:r w:rsidRPr="00417ECC">
                    <w:rPr>
                      <w:rFonts w:ascii="Helvetica" w:hAnsi="Helvetica" w:cs="宋体"/>
                      <w:color w:val="666666"/>
                      <w:kern w:val="0"/>
                      <w:szCs w:val="21"/>
                    </w:rPr>
                    <w:t>热设计功耗（</w:t>
                  </w:r>
                  <w:r w:rsidRPr="00417ECC">
                    <w:rPr>
                      <w:rFonts w:ascii="Helvetica" w:hAnsi="Helvetica" w:cs="宋体"/>
                      <w:color w:val="666666"/>
                      <w:kern w:val="0"/>
                      <w:szCs w:val="21"/>
                    </w:rPr>
                    <w:t>TDP</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15W</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CPU</w:t>
                  </w:r>
                  <w:r w:rsidRPr="00417ECC">
                    <w:rPr>
                      <w:rFonts w:ascii="Helvetica" w:hAnsi="Helvetica" w:cs="宋体"/>
                      <w:color w:val="666666"/>
                      <w:kern w:val="0"/>
                      <w:szCs w:val="21"/>
                    </w:rPr>
                    <w:t>一级缓存（</w:t>
                  </w:r>
                  <w:r w:rsidRPr="00417ECC">
                    <w:rPr>
                      <w:rFonts w:ascii="Helvetica" w:hAnsi="Helvetica" w:cs="宋体"/>
                      <w:color w:val="666666"/>
                      <w:kern w:val="0"/>
                      <w:szCs w:val="21"/>
                    </w:rPr>
                    <w:t>M</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128K</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CPU</w:t>
                  </w:r>
                  <w:r w:rsidRPr="00417ECC">
                    <w:rPr>
                      <w:rFonts w:ascii="Helvetica" w:hAnsi="Helvetica" w:cs="宋体"/>
                      <w:color w:val="666666"/>
                      <w:kern w:val="0"/>
                      <w:szCs w:val="21"/>
                    </w:rPr>
                    <w:t>二级缓存（</w:t>
                  </w:r>
                  <w:r w:rsidRPr="00417ECC">
                    <w:rPr>
                      <w:rFonts w:ascii="Helvetica" w:hAnsi="Helvetica" w:cs="宋体"/>
                      <w:color w:val="666666"/>
                      <w:kern w:val="0"/>
                      <w:szCs w:val="21"/>
                    </w:rPr>
                    <w:t>M</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512K</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CPU</w:t>
                  </w:r>
                  <w:r w:rsidRPr="00417ECC">
                    <w:rPr>
                      <w:rFonts w:ascii="Helvetica" w:hAnsi="Helvetica" w:cs="宋体"/>
                      <w:color w:val="666666"/>
                      <w:kern w:val="0"/>
                      <w:szCs w:val="21"/>
                    </w:rPr>
                    <w:t>三级缓存（</w:t>
                  </w:r>
                  <w:r w:rsidRPr="00417ECC">
                    <w:rPr>
                      <w:rFonts w:ascii="Helvetica" w:hAnsi="Helvetica" w:cs="宋体"/>
                      <w:color w:val="666666"/>
                      <w:kern w:val="0"/>
                      <w:szCs w:val="21"/>
                    </w:rPr>
                    <w:t>M</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6M</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屏幕尺寸区间（英寸）</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15</w:t>
                  </w:r>
                  <w:r w:rsidRPr="00417ECC">
                    <w:rPr>
                      <w:rFonts w:ascii="Helvetica" w:hAnsi="Helvetica" w:cs="宋体"/>
                      <w:color w:val="666666"/>
                      <w:kern w:val="0"/>
                      <w:szCs w:val="21"/>
                    </w:rPr>
                    <w:t>以上</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屏幕尺寸（英寸）</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15.6</w:t>
                  </w:r>
                  <w:r w:rsidRPr="00417ECC">
                    <w:rPr>
                      <w:rFonts w:ascii="Helvetica" w:hAnsi="Helvetica" w:cs="宋体"/>
                      <w:color w:val="666666"/>
                      <w:kern w:val="0"/>
                      <w:szCs w:val="21"/>
                    </w:rPr>
                    <w:t>寸</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机身屏占比</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78%</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屏幕分辨率</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1920*1080</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屏幕刷新率</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60</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内存容量</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8G</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lastRenderedPageBreak/>
                    <w:t>内存插槽数</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2</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内存频率（</w:t>
                  </w:r>
                  <w:r w:rsidRPr="00417ECC">
                    <w:rPr>
                      <w:rFonts w:ascii="Helvetica" w:hAnsi="Helvetica" w:cs="宋体"/>
                      <w:color w:val="666666"/>
                      <w:kern w:val="0"/>
                      <w:szCs w:val="21"/>
                    </w:rPr>
                    <w:t>MHz</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2666</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机械硬盘接口方式</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SATA3</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固态硬盘接口方式</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无</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硬盘转速（</w:t>
                  </w:r>
                  <w:r w:rsidRPr="00417ECC">
                    <w:rPr>
                      <w:rFonts w:ascii="Helvetica" w:hAnsi="Helvetica" w:cs="宋体"/>
                      <w:color w:val="666666"/>
                      <w:kern w:val="0"/>
                      <w:szCs w:val="21"/>
                    </w:rPr>
                    <w:t>RPM</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5400</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机械硬盘容量</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1TB</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固态硬盘容量</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无</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高速缓存</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64M</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显卡型号</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MX250</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GPU</w:t>
                  </w:r>
                  <w:r w:rsidRPr="00417ECC">
                    <w:rPr>
                      <w:rFonts w:ascii="Helvetica" w:hAnsi="Helvetica" w:cs="宋体"/>
                      <w:color w:val="666666"/>
                      <w:kern w:val="0"/>
                      <w:szCs w:val="21"/>
                    </w:rPr>
                    <w:t>频率（</w:t>
                  </w:r>
                  <w:r w:rsidRPr="00417ECC">
                    <w:rPr>
                      <w:rFonts w:ascii="Helvetica" w:hAnsi="Helvetica" w:cs="宋体"/>
                      <w:color w:val="666666"/>
                      <w:kern w:val="0"/>
                      <w:szCs w:val="21"/>
                    </w:rPr>
                    <w:t>MHz</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991Mhz</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2F2F2"/>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显存频率（</w:t>
                  </w:r>
                  <w:r w:rsidRPr="00417ECC">
                    <w:rPr>
                      <w:rFonts w:ascii="Helvetica" w:hAnsi="Helvetica" w:cs="宋体"/>
                      <w:color w:val="666666"/>
                      <w:kern w:val="0"/>
                      <w:szCs w:val="21"/>
                    </w:rPr>
                    <w:t>MHz</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2F2F2"/>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5012Mhz</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显存大小</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2G</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显存位宽（</w:t>
                  </w:r>
                  <w:r w:rsidRPr="00417ECC">
                    <w:rPr>
                      <w:rFonts w:ascii="Helvetica" w:hAnsi="Helvetica" w:cs="宋体"/>
                      <w:color w:val="666666"/>
                      <w:kern w:val="0"/>
                      <w:szCs w:val="21"/>
                    </w:rPr>
                    <w:t>bit</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64</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显存类型</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GDDR5</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操作系统</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Windows10</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产品重量含电池</w:t>
                  </w:r>
                  <w:r w:rsidRPr="00417ECC">
                    <w:rPr>
                      <w:rFonts w:ascii="Helvetica" w:hAnsi="Helvetica" w:cs="宋体"/>
                      <w:color w:val="666666"/>
                      <w:kern w:val="0"/>
                      <w:szCs w:val="21"/>
                    </w:rPr>
                    <w:t>,</w:t>
                  </w:r>
                  <w:r w:rsidRPr="00417ECC">
                    <w:rPr>
                      <w:rFonts w:ascii="Helvetica" w:hAnsi="Helvetica" w:cs="宋体"/>
                      <w:color w:val="666666"/>
                      <w:kern w:val="0"/>
                      <w:szCs w:val="21"/>
                    </w:rPr>
                    <w:t>区间（</w:t>
                  </w:r>
                  <w:r w:rsidRPr="00417ECC">
                    <w:rPr>
                      <w:rFonts w:ascii="Helvetica" w:hAnsi="Helvetica" w:cs="宋体"/>
                      <w:color w:val="666666"/>
                      <w:kern w:val="0"/>
                      <w:szCs w:val="21"/>
                    </w:rPr>
                    <w:t>kg</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1.51-2</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产品重量含电池（</w:t>
                  </w:r>
                  <w:r w:rsidRPr="00417ECC">
                    <w:rPr>
                      <w:rFonts w:ascii="Helvetica" w:hAnsi="Helvetica" w:cs="宋体"/>
                      <w:color w:val="666666"/>
                      <w:kern w:val="0"/>
                      <w:szCs w:val="21"/>
                    </w:rPr>
                    <w:t>kg</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2</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lastRenderedPageBreak/>
                    <w:t>产品厚度（</w:t>
                  </w:r>
                  <w:r w:rsidRPr="00417ECC">
                    <w:rPr>
                      <w:rFonts w:ascii="Helvetica" w:hAnsi="Helvetica" w:cs="宋体"/>
                      <w:color w:val="666666"/>
                      <w:kern w:val="0"/>
                      <w:szCs w:val="21"/>
                    </w:rPr>
                    <w:t>mm</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21.9</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外壳材质（</w:t>
                  </w:r>
                  <w:r w:rsidRPr="00417ECC">
                    <w:rPr>
                      <w:rFonts w:ascii="Helvetica" w:hAnsi="Helvetica" w:cs="宋体"/>
                      <w:color w:val="666666"/>
                      <w:kern w:val="0"/>
                      <w:szCs w:val="21"/>
                    </w:rPr>
                    <w:t>A/C/D</w:t>
                  </w:r>
                  <w:r w:rsidRPr="00417ECC">
                    <w:rPr>
                      <w:rFonts w:ascii="Helvetica" w:hAnsi="Helvetica" w:cs="宋体"/>
                      <w:color w:val="666666"/>
                      <w:kern w:val="0"/>
                      <w:szCs w:val="21"/>
                    </w:rPr>
                    <w:t>面）</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镁铝</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外壳材质（</w:t>
                  </w:r>
                  <w:r w:rsidRPr="00417ECC">
                    <w:rPr>
                      <w:rFonts w:ascii="Helvetica" w:hAnsi="Helvetica" w:cs="宋体"/>
                      <w:color w:val="666666"/>
                      <w:kern w:val="0"/>
                      <w:szCs w:val="21"/>
                    </w:rPr>
                    <w:t>B</w:t>
                  </w:r>
                  <w:r w:rsidRPr="00417ECC">
                    <w:rPr>
                      <w:rFonts w:ascii="Helvetica" w:hAnsi="Helvetica" w:cs="宋体"/>
                      <w:color w:val="666666"/>
                      <w:kern w:val="0"/>
                      <w:szCs w:val="21"/>
                    </w:rPr>
                    <w:t>面）</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ABS</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内置电池容量（</w:t>
                  </w:r>
                  <w:r w:rsidRPr="00417ECC">
                    <w:rPr>
                      <w:rFonts w:ascii="Helvetica" w:hAnsi="Helvetica" w:cs="宋体"/>
                      <w:color w:val="666666"/>
                      <w:kern w:val="0"/>
                      <w:szCs w:val="21"/>
                    </w:rPr>
                    <w:t>Wh</w:t>
                  </w:r>
                  <w:r w:rsidRPr="00417ECC">
                    <w:rPr>
                      <w:rFonts w:ascii="Helvetica" w:hAnsi="Helvetica" w:cs="宋体"/>
                      <w:color w:val="666666"/>
                      <w:kern w:val="0"/>
                      <w:szCs w:val="21"/>
                    </w:rPr>
                    <w:t>）</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51Wh</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是否有硬盘保护装置</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是</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光驱</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外置</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光驱类型</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DVDRW</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光驱倍速</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8x</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是否有无线网卡</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是</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声卡</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集成</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有线网卡</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10/100/1000M</w:t>
                  </w:r>
                  <w:r w:rsidRPr="00417ECC">
                    <w:rPr>
                      <w:rFonts w:ascii="Helvetica" w:hAnsi="Helvetica" w:cs="宋体"/>
                      <w:color w:val="666666"/>
                      <w:kern w:val="0"/>
                      <w:szCs w:val="21"/>
                    </w:rPr>
                    <w:t>自适应</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无线网卡</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802.11ac</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视频接口</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HDMI,Type C</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触摸屏</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否</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屏幕支持</w:t>
                  </w:r>
                  <w:r w:rsidRPr="00417ECC">
                    <w:rPr>
                      <w:rFonts w:ascii="Helvetica" w:hAnsi="Helvetica" w:cs="宋体"/>
                      <w:color w:val="666666"/>
                      <w:kern w:val="0"/>
                      <w:szCs w:val="21"/>
                    </w:rPr>
                    <w:t>180</w:t>
                  </w:r>
                  <w:r w:rsidRPr="00417ECC">
                    <w:rPr>
                      <w:rFonts w:ascii="Helvetica" w:hAnsi="Helvetica" w:cs="宋体"/>
                      <w:color w:val="666666"/>
                      <w:kern w:val="0"/>
                      <w:szCs w:val="21"/>
                    </w:rPr>
                    <w:t>度开合</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否</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键盘是否可拆卸</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否</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鼠标</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有线</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lastRenderedPageBreak/>
                    <w:t>笔记本包</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手提包</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USB</w:t>
                  </w:r>
                  <w:r w:rsidRPr="00417ECC">
                    <w:rPr>
                      <w:rFonts w:ascii="Helvetica" w:hAnsi="Helvetica" w:cs="宋体"/>
                      <w:color w:val="666666"/>
                      <w:kern w:val="0"/>
                      <w:szCs w:val="21"/>
                    </w:rPr>
                    <w:t>接口规格</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USB2.0,USB3.0,USB3.1,USB typeC</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USB</w:t>
                  </w:r>
                  <w:r w:rsidRPr="00417ECC">
                    <w:rPr>
                      <w:rFonts w:ascii="Helvetica" w:hAnsi="Helvetica" w:cs="宋体"/>
                      <w:color w:val="666666"/>
                      <w:kern w:val="0"/>
                      <w:szCs w:val="21"/>
                    </w:rPr>
                    <w:t>接口数量</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4</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生物识别</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人脸识别</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是否具有节能认证证书</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是</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是否具有环保认证证书</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是</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是否为进口产品</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否</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保修期限（年）</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3</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保修客服联系方式</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4006106966</w:t>
                  </w:r>
                </w:p>
              </w:tc>
            </w:tr>
            <w:tr w:rsidR="00B96E5D" w:rsidRPr="00417ECC" w:rsidTr="00B96E5D">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主板芯片组型号</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225" w:type="dxa"/>
                    <w:left w:w="450" w:type="dxa"/>
                    <w:bottom w:w="225" w:type="dxa"/>
                    <w:right w:w="450" w:type="dxa"/>
                  </w:tcMar>
                  <w:vAlign w:val="center"/>
                  <w:hideMark/>
                </w:tcPr>
                <w:p w:rsidR="00B96E5D" w:rsidRPr="00417ECC" w:rsidRDefault="00B96E5D" w:rsidP="00723D4F">
                  <w:pPr>
                    <w:widowControl/>
                    <w:spacing w:line="300" w:lineRule="atLeast"/>
                    <w:jc w:val="left"/>
                    <w:rPr>
                      <w:rFonts w:ascii="Helvetica" w:hAnsi="Helvetica" w:cs="宋体"/>
                      <w:color w:val="666666"/>
                      <w:kern w:val="0"/>
                      <w:szCs w:val="21"/>
                    </w:rPr>
                  </w:pPr>
                  <w:r w:rsidRPr="00417ECC">
                    <w:rPr>
                      <w:rFonts w:ascii="Helvetica" w:hAnsi="Helvetica" w:cs="宋体"/>
                      <w:color w:val="666666"/>
                      <w:kern w:val="0"/>
                      <w:szCs w:val="21"/>
                    </w:rPr>
                    <w:t>集成于主板</w:t>
                  </w:r>
                </w:p>
              </w:tc>
            </w:tr>
          </w:tbl>
          <w:p w:rsidR="00D7280F" w:rsidRDefault="00D7280F" w:rsidP="00501185">
            <w:pPr>
              <w:ind w:leftChars="-34" w:left="-8" w:hangingChars="30" w:hanging="63"/>
              <w:rPr>
                <w:rFonts w:ascii="宋体" w:hAnsi="宋体" w:cs="宋体"/>
                <w:bCs/>
                <w:szCs w:val="21"/>
              </w:rPr>
            </w:pPr>
          </w:p>
        </w:tc>
        <w:tc>
          <w:tcPr>
            <w:tcW w:w="0" w:type="auto"/>
            <w:vAlign w:val="center"/>
          </w:tcPr>
          <w:p w:rsidR="00D7280F" w:rsidRPr="00DC6951" w:rsidRDefault="00D7280F" w:rsidP="002E635F">
            <w:pPr>
              <w:spacing w:line="360" w:lineRule="auto"/>
              <w:jc w:val="center"/>
              <w:rPr>
                <w:rFonts w:ascii="新宋体" w:eastAsia="新宋体" w:hAnsi="新宋体"/>
                <w:color w:val="FF0000"/>
                <w:szCs w:val="21"/>
              </w:rPr>
            </w:pPr>
            <w:r>
              <w:rPr>
                <w:rFonts w:ascii="新宋体" w:eastAsia="新宋体" w:hAnsi="新宋体" w:hint="eastAsia"/>
                <w:color w:val="FF0000"/>
                <w:szCs w:val="21"/>
              </w:rPr>
              <w:lastRenderedPageBreak/>
              <w:t>36</w:t>
            </w:r>
          </w:p>
        </w:tc>
        <w:tc>
          <w:tcPr>
            <w:tcW w:w="0" w:type="auto"/>
            <w:vAlign w:val="center"/>
          </w:tcPr>
          <w:p w:rsidR="00D7280F" w:rsidRPr="00DC6951" w:rsidRDefault="00D7280F" w:rsidP="002E635F">
            <w:pPr>
              <w:spacing w:line="360" w:lineRule="auto"/>
              <w:jc w:val="center"/>
              <w:rPr>
                <w:rFonts w:ascii="新宋体" w:eastAsia="新宋体" w:hAnsi="新宋体"/>
                <w:szCs w:val="21"/>
              </w:rPr>
            </w:pPr>
            <w:r w:rsidRPr="00DC6951">
              <w:rPr>
                <w:rFonts w:ascii="新宋体" w:eastAsia="新宋体" w:hAnsi="新宋体" w:hint="eastAsia"/>
                <w:szCs w:val="21"/>
              </w:rPr>
              <w:t>台</w:t>
            </w:r>
          </w:p>
        </w:tc>
      </w:tr>
    </w:tbl>
    <w:p w:rsidR="002E635F" w:rsidRPr="002E635F" w:rsidRDefault="002E635F">
      <w:pPr>
        <w:spacing w:line="300" w:lineRule="auto"/>
        <w:ind w:firstLineChars="294" w:firstLine="531"/>
        <w:rPr>
          <w:rFonts w:ascii="宋体" w:hAnsi="宋体"/>
          <w:b/>
          <w:bCs/>
          <w:sz w:val="18"/>
          <w:szCs w:val="18"/>
        </w:rPr>
      </w:pPr>
    </w:p>
    <w:p w:rsidR="00E41C9D" w:rsidRPr="00CE4E50" w:rsidRDefault="00BA134F" w:rsidP="00332231">
      <w:pPr>
        <w:spacing w:line="300" w:lineRule="auto"/>
        <w:rPr>
          <w:rFonts w:ascii="新宋体" w:eastAsia="新宋体" w:hAnsi="新宋体" w:cs="MS Mincho"/>
          <w:b/>
          <w:bCs/>
          <w:color w:val="000000"/>
        </w:rPr>
      </w:pPr>
      <w:r w:rsidRPr="00CE4E50">
        <w:rPr>
          <w:rFonts w:ascii="新宋体" w:eastAsia="新宋体" w:hAnsi="新宋体" w:cs="MS Mincho" w:hint="eastAsia"/>
          <w:b/>
          <w:bCs/>
          <w:color w:val="000000"/>
        </w:rPr>
        <w:t>交货时间：订货后</w:t>
      </w:r>
      <w:r w:rsidRPr="00CE4E50">
        <w:rPr>
          <w:rFonts w:ascii="新宋体" w:eastAsia="新宋体" w:hAnsi="新宋体" w:cs="MS Mincho"/>
          <w:b/>
          <w:bCs/>
          <w:color w:val="000000"/>
        </w:rPr>
        <w:t>1</w:t>
      </w:r>
      <w:r w:rsidRPr="00CE4E50">
        <w:rPr>
          <w:rFonts w:ascii="新宋体" w:eastAsia="新宋体" w:hAnsi="新宋体" w:cs="MS Mincho" w:hint="eastAsia"/>
          <w:b/>
          <w:bCs/>
          <w:color w:val="000000"/>
        </w:rPr>
        <w:t>个月内</w:t>
      </w:r>
      <w:r w:rsidRPr="00CE4E50">
        <w:rPr>
          <w:rFonts w:ascii="新宋体" w:eastAsia="新宋体" w:hAnsi="新宋体" w:cs="MS Mincho"/>
          <w:b/>
          <w:bCs/>
          <w:color w:val="000000"/>
        </w:rPr>
        <w:t>(</w:t>
      </w:r>
      <w:r w:rsidRPr="00CE4E50">
        <w:rPr>
          <w:rFonts w:ascii="新宋体" w:eastAsia="新宋体" w:hAnsi="新宋体" w:cs="MS Mincho" w:hint="eastAsia"/>
          <w:b/>
          <w:bCs/>
          <w:color w:val="000000"/>
        </w:rPr>
        <w:t>订货后交货时间超过</w:t>
      </w:r>
      <w:r w:rsidRPr="00CE4E50">
        <w:rPr>
          <w:rFonts w:ascii="新宋体" w:eastAsia="新宋体" w:hAnsi="新宋体" w:cs="MS Mincho"/>
          <w:b/>
          <w:bCs/>
          <w:color w:val="000000"/>
        </w:rPr>
        <w:t>1</w:t>
      </w:r>
      <w:r w:rsidRPr="00CE4E50">
        <w:rPr>
          <w:rFonts w:ascii="新宋体" w:eastAsia="新宋体" w:hAnsi="新宋体" w:cs="MS Mincho" w:hint="eastAsia"/>
          <w:b/>
          <w:bCs/>
          <w:color w:val="000000"/>
        </w:rPr>
        <w:t>个月的视为无效投标</w:t>
      </w:r>
      <w:r w:rsidRPr="00CE4E50">
        <w:rPr>
          <w:rFonts w:ascii="新宋体" w:eastAsia="新宋体" w:hAnsi="新宋体" w:cs="MS Mincho"/>
          <w:b/>
          <w:bCs/>
          <w:color w:val="000000"/>
        </w:rPr>
        <w:t>)</w:t>
      </w:r>
      <w:r w:rsidRPr="00CE4E50">
        <w:rPr>
          <w:rFonts w:ascii="新宋体" w:eastAsia="新宋体" w:hAnsi="新宋体" w:cs="MS Mincho" w:hint="eastAsia"/>
          <w:b/>
          <w:bCs/>
          <w:color w:val="000000"/>
        </w:rPr>
        <w:t>。</w:t>
      </w:r>
    </w:p>
    <w:p w:rsidR="00E41C9D" w:rsidRPr="00CE4E50" w:rsidRDefault="00BA134F" w:rsidP="00D964D0">
      <w:pPr>
        <w:pStyle w:val="af6"/>
        <w:numPr>
          <w:ilvl w:val="0"/>
          <w:numId w:val="11"/>
        </w:numPr>
        <w:spacing w:line="360" w:lineRule="auto"/>
        <w:ind w:firstLineChars="0"/>
        <w:rPr>
          <w:rFonts w:ascii="新宋体" w:eastAsia="新宋体" w:hAnsi="新宋体" w:cs="MS Mincho"/>
          <w:b/>
          <w:bCs/>
          <w:color w:val="000000"/>
        </w:rPr>
      </w:pPr>
      <w:r w:rsidRPr="00CE4E50">
        <w:rPr>
          <w:rFonts w:ascii="新宋体" w:eastAsia="新宋体" w:hAnsi="新宋体" w:cs="MS Mincho" w:hint="eastAsia"/>
          <w:b/>
          <w:bCs/>
          <w:color w:val="000000"/>
        </w:rPr>
        <w:t>交货地点：汕头大学医学院第一附属医院</w:t>
      </w:r>
    </w:p>
    <w:p w:rsidR="00E41C9D" w:rsidRPr="00CE4E50" w:rsidRDefault="00BA134F" w:rsidP="00D964D0">
      <w:pPr>
        <w:pStyle w:val="af6"/>
        <w:numPr>
          <w:ilvl w:val="0"/>
          <w:numId w:val="11"/>
        </w:numPr>
        <w:spacing w:line="360" w:lineRule="auto"/>
        <w:ind w:firstLineChars="0"/>
        <w:rPr>
          <w:rFonts w:ascii="新宋体" w:eastAsia="新宋体" w:hAnsi="新宋体" w:cs="MS Mincho"/>
          <w:b/>
          <w:bCs/>
          <w:color w:val="000000"/>
        </w:rPr>
      </w:pPr>
      <w:r w:rsidRPr="00CE4E50">
        <w:rPr>
          <w:rFonts w:ascii="新宋体" w:eastAsia="新宋体" w:hAnsi="新宋体" w:cs="MS Mincho" w:hint="eastAsia"/>
          <w:b/>
          <w:bCs/>
          <w:color w:val="000000"/>
        </w:rPr>
        <w:t>保修期：</w:t>
      </w:r>
    </w:p>
    <w:p w:rsidR="00E41C9D" w:rsidRDefault="00FC0767" w:rsidP="00CE4E50">
      <w:pPr>
        <w:adjustRightInd w:val="0"/>
        <w:snapToGrid w:val="0"/>
        <w:spacing w:line="300" w:lineRule="auto"/>
        <w:ind w:firstLineChars="250" w:firstLine="600"/>
        <w:rPr>
          <w:rFonts w:ascii="宋体" w:hAnsi="宋体"/>
          <w:sz w:val="24"/>
        </w:rPr>
      </w:pPr>
      <w:r>
        <w:rPr>
          <w:rFonts w:ascii="宋体" w:hAnsi="宋体" w:hint="eastAsia"/>
          <w:sz w:val="24"/>
        </w:rPr>
        <w:t>单价</w:t>
      </w:r>
      <w:r w:rsidR="00BA134F">
        <w:rPr>
          <w:rFonts w:ascii="宋体" w:hAnsi="宋体" w:hint="eastAsia"/>
          <w:sz w:val="24"/>
        </w:rPr>
        <w:t>10万元以上设备（含10万元）免费保用3年（用户单位验收合格之日起计算），保用期后维持提供零配件优惠价格，</w:t>
      </w:r>
      <w:r>
        <w:rPr>
          <w:rFonts w:ascii="宋体" w:hAnsi="宋体" w:hint="eastAsia"/>
          <w:sz w:val="24"/>
        </w:rPr>
        <w:t>单价</w:t>
      </w:r>
      <w:r w:rsidR="00BA134F">
        <w:rPr>
          <w:rFonts w:ascii="宋体" w:hAnsi="宋体" w:hint="eastAsia"/>
          <w:sz w:val="24"/>
        </w:rPr>
        <w:t>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w:t>
      </w:r>
      <w:r>
        <w:rPr>
          <w:rFonts w:ascii="宋体" w:hAnsi="宋体" w:hint="eastAsia"/>
        </w:rPr>
        <w:lastRenderedPageBreak/>
        <w:t>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D964D0">
      <w:pPr>
        <w:numPr>
          <w:ilvl w:val="0"/>
          <w:numId w:val="8"/>
        </w:numPr>
        <w:spacing w:line="300" w:lineRule="auto"/>
        <w:rPr>
          <w:rFonts w:ascii="宋体"/>
        </w:rPr>
      </w:pPr>
      <w:r>
        <w:rPr>
          <w:rFonts w:ascii="宋体" w:hAnsi="宋体" w:hint="eastAsia"/>
        </w:rPr>
        <w:t>我们愿意遵守招标文件的各项规定。</w:t>
      </w:r>
    </w:p>
    <w:p w:rsidR="00E41C9D" w:rsidRDefault="00BA134F" w:rsidP="00D964D0">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D964D0">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D964D0">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D964D0">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D964D0">
      <w:pPr>
        <w:numPr>
          <w:ilvl w:val="0"/>
          <w:numId w:val="8"/>
        </w:numPr>
        <w:spacing w:line="300" w:lineRule="auto"/>
        <w:rPr>
          <w:rFonts w:ascii="宋体"/>
        </w:rPr>
      </w:pPr>
      <w:r>
        <w:rPr>
          <w:rFonts w:ascii="宋体" w:hAnsi="宋体" w:hint="eastAsia"/>
        </w:rPr>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34166A">
      <w:pPr>
        <w:spacing w:line="300" w:lineRule="auto"/>
        <w:rPr>
          <w:rFonts w:ascii="宋体"/>
        </w:rPr>
      </w:pPr>
      <w:bookmarkStart w:id="9" w:name="_Toc50691037"/>
      <w:bookmarkStart w:id="10" w:name="_Toc50703730"/>
      <w:r w:rsidRPr="0034166A">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996595" w:rsidRDefault="00996595">
                  <w:pPr>
                    <w:rPr>
                      <w:rFonts w:eastAsia="黑体"/>
                      <w:b/>
                      <w:sz w:val="30"/>
                    </w:rPr>
                  </w:pPr>
                </w:p>
                <w:p w:rsidR="00996595" w:rsidRDefault="00996595">
                  <w:pPr>
                    <w:jc w:val="center"/>
                    <w:rPr>
                      <w:rFonts w:eastAsia="华文中宋"/>
                      <w:bCs/>
                      <w:color w:val="000000"/>
                      <w:sz w:val="28"/>
                    </w:rPr>
                  </w:pPr>
                  <w:r>
                    <w:rPr>
                      <w:rFonts w:eastAsia="华文中宋" w:hint="eastAsia"/>
                      <w:bCs/>
                      <w:color w:val="000000"/>
                      <w:sz w:val="28"/>
                    </w:rPr>
                    <w:t>法定代表人</w:t>
                  </w:r>
                </w:p>
                <w:p w:rsidR="00996595" w:rsidRDefault="00996595">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646AD3" w:rsidRDefault="00646AD3">
      <w:pPr>
        <w:spacing w:line="300" w:lineRule="auto"/>
        <w:rPr>
          <w:rFonts w:ascii="宋体"/>
          <w:b/>
          <w:bCs/>
          <w:sz w:val="30"/>
        </w:rPr>
      </w:pPr>
    </w:p>
    <w:p w:rsidR="00646AD3" w:rsidRDefault="00646AD3">
      <w:pPr>
        <w:spacing w:line="300" w:lineRule="auto"/>
        <w:rPr>
          <w:rFonts w:ascii="宋体"/>
          <w:b/>
          <w:bCs/>
          <w:sz w:val="30"/>
        </w:rPr>
      </w:pPr>
    </w:p>
    <w:p w:rsidR="00646AD3" w:rsidRDefault="00646AD3">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为本公司的合法代理人，就招标编号为：</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34166A">
      <w:pPr>
        <w:spacing w:line="300" w:lineRule="auto"/>
        <w:rPr>
          <w:rFonts w:ascii="宋体"/>
          <w:sz w:val="24"/>
        </w:rPr>
      </w:pPr>
      <w:r w:rsidRPr="0034166A">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996595" w:rsidRDefault="00996595">
                  <w:pPr>
                    <w:rPr>
                      <w:rFonts w:eastAsia="黑体"/>
                      <w:b/>
                      <w:sz w:val="30"/>
                    </w:rPr>
                  </w:pPr>
                </w:p>
                <w:p w:rsidR="00996595" w:rsidRDefault="00996595">
                  <w:pPr>
                    <w:jc w:val="center"/>
                    <w:rPr>
                      <w:rFonts w:eastAsia="华文中宋"/>
                      <w:bCs/>
                      <w:color w:val="000000"/>
                      <w:sz w:val="28"/>
                    </w:rPr>
                  </w:pPr>
                  <w:r>
                    <w:rPr>
                      <w:rFonts w:eastAsia="华文中宋" w:hint="eastAsia"/>
                      <w:bCs/>
                      <w:color w:val="000000"/>
                      <w:sz w:val="28"/>
                    </w:rPr>
                    <w:t>被授权人</w:t>
                  </w:r>
                </w:p>
                <w:p w:rsidR="00996595" w:rsidRDefault="00996595">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A134F">
      <w:pPr>
        <w:spacing w:line="300" w:lineRule="auto"/>
        <w:ind w:firstLineChars="1900" w:firstLine="3990"/>
        <w:rPr>
          <w:rFonts w:ascii="宋体"/>
        </w:rPr>
      </w:pPr>
      <w:r>
        <w:rPr>
          <w:rFonts w:ascii="宋体" w:hAnsi="宋体"/>
        </w:rPr>
        <w:t xml:space="preserve">                        </w:t>
      </w:r>
      <w:r>
        <w:rPr>
          <w:rFonts w:ascii="宋体" w:hAnsi="宋体" w:hint="eastAsia"/>
        </w:rPr>
        <w:t>项目名称：</w:t>
      </w:r>
      <w:r>
        <w:rPr>
          <w:rFonts w:ascii="宋体" w:hAnsi="宋体"/>
          <w:u w:val="single"/>
        </w:rPr>
        <w:t xml:space="preserve">            </w:t>
      </w:r>
      <w:r>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2D67F9">
            <w:pPr>
              <w:spacing w:line="300" w:lineRule="auto"/>
              <w:jc w:val="center"/>
              <w:rPr>
                <w:rFonts w:ascii="宋体"/>
              </w:rPr>
            </w:pPr>
            <w:r>
              <w:rPr>
                <w:rFonts w:ascii="宋体" w:hAnsi="宋体" w:hint="eastAsia"/>
              </w:rPr>
              <w:t>序号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lastRenderedPageBreak/>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sidRPr="00646AD3">
        <w:rPr>
          <w:rFonts w:ascii="宋体" w:hAnsi="宋体" w:hint="eastAsia"/>
          <w:b/>
          <w:bCs/>
          <w:sz w:val="28"/>
        </w:rPr>
        <w:t>规定格式</w:t>
      </w:r>
      <w:bookmarkEnd w:id="11"/>
      <w:bookmarkEnd w:id="12"/>
      <w:bookmarkEnd w:id="13"/>
      <w:bookmarkEnd w:id="14"/>
      <w:bookmarkEnd w:id="15"/>
      <w:bookmarkEnd w:id="16"/>
      <w:bookmarkEnd w:id="17"/>
      <w:bookmarkEnd w:id="18"/>
      <w:r w:rsidRPr="00646AD3">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BA134F">
            <w:pPr>
              <w:widowControl/>
              <w:spacing w:line="300" w:lineRule="auto"/>
              <w:rPr>
                <w:rFonts w:ascii="宋体"/>
                <w:b/>
                <w:kern w:val="0"/>
                <w:sz w:val="20"/>
                <w:szCs w:val="20"/>
              </w:rPr>
            </w:pPr>
            <w:r>
              <w:rPr>
                <w:rFonts w:ascii="宋体" w:hAnsi="宋体" w:hint="eastAsia"/>
                <w:b/>
                <w:kern w:val="0"/>
                <w:sz w:val="20"/>
                <w:szCs w:val="20"/>
              </w:rPr>
              <w:t>序号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FC0767">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sidR="00BA134F">
        <w:rPr>
          <w:rFonts w:ascii="宋体" w:hAnsi="宋体" w:hint="eastAsia"/>
          <w:b/>
          <w:sz w:val="28"/>
        </w:rPr>
        <w:t>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592" w:rsidRDefault="00275592" w:rsidP="00E41C9D">
      <w:r>
        <w:separator/>
      </w:r>
    </w:p>
  </w:endnote>
  <w:endnote w:type="continuationSeparator" w:id="1">
    <w:p w:rsidR="00275592" w:rsidRDefault="00275592"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95" w:rsidRDefault="0034166A">
    <w:pPr>
      <w:pStyle w:val="aa"/>
      <w:framePr w:wrap="around" w:vAnchor="text" w:hAnchor="margin" w:xAlign="center" w:y="1"/>
      <w:rPr>
        <w:rStyle w:val="ae"/>
      </w:rPr>
    </w:pPr>
    <w:r>
      <w:rPr>
        <w:rStyle w:val="ae"/>
      </w:rPr>
      <w:fldChar w:fldCharType="begin"/>
    </w:r>
    <w:r w:rsidR="00996595">
      <w:rPr>
        <w:rStyle w:val="ae"/>
      </w:rPr>
      <w:instrText xml:space="preserve">PAGE  </w:instrText>
    </w:r>
    <w:r>
      <w:rPr>
        <w:rStyle w:val="ae"/>
      </w:rPr>
      <w:fldChar w:fldCharType="end"/>
    </w:r>
  </w:p>
  <w:p w:rsidR="00996595" w:rsidRDefault="0099659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95" w:rsidRDefault="0034166A">
    <w:pPr>
      <w:pStyle w:val="aa"/>
      <w:framePr w:wrap="around" w:vAnchor="text" w:hAnchor="margin" w:xAlign="center" w:y="1"/>
      <w:rPr>
        <w:rStyle w:val="ae"/>
      </w:rPr>
    </w:pPr>
    <w:r>
      <w:rPr>
        <w:rStyle w:val="ae"/>
      </w:rPr>
      <w:fldChar w:fldCharType="begin"/>
    </w:r>
    <w:r w:rsidR="00996595">
      <w:rPr>
        <w:rStyle w:val="ae"/>
      </w:rPr>
      <w:instrText xml:space="preserve">PAGE  </w:instrText>
    </w:r>
    <w:r>
      <w:rPr>
        <w:rStyle w:val="ae"/>
      </w:rPr>
      <w:fldChar w:fldCharType="separate"/>
    </w:r>
    <w:r w:rsidR="00C26D67">
      <w:rPr>
        <w:rStyle w:val="ae"/>
        <w:noProof/>
      </w:rPr>
      <w:t>17</w:t>
    </w:r>
    <w:r>
      <w:rPr>
        <w:rStyle w:val="ae"/>
      </w:rPr>
      <w:fldChar w:fldCharType="end"/>
    </w:r>
  </w:p>
  <w:p w:rsidR="00996595" w:rsidRDefault="00996595">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592" w:rsidRDefault="00275592" w:rsidP="00E41C9D">
      <w:r>
        <w:separator/>
      </w:r>
    </w:p>
  </w:footnote>
  <w:footnote w:type="continuationSeparator" w:id="1">
    <w:p w:rsidR="00275592" w:rsidRDefault="00275592"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95" w:rsidRDefault="00996595">
    <w:pPr>
      <w:pStyle w:val="ab"/>
      <w:jc w:val="both"/>
      <w:rPr>
        <w:szCs w:val="21"/>
        <w:u w:val="single"/>
      </w:rPr>
    </w:pPr>
    <w:r>
      <w:rPr>
        <w:rFonts w:hint="eastAsia"/>
      </w:rPr>
      <w:t>汕头大学医学院第一附属医院招标专用</w:t>
    </w:r>
    <w:r>
      <w:rPr>
        <w:rFonts w:hint="eastAsia"/>
      </w:rPr>
      <w:t xml:space="preserve">                </w:t>
    </w:r>
    <w:r w:rsidR="00C26D67">
      <w:rPr>
        <w:rFonts w:hint="eastAsia"/>
      </w:rPr>
      <w:t xml:space="preserve">              </w:t>
    </w:r>
    <w:r>
      <w:rPr>
        <w:rFonts w:hint="eastAsia"/>
      </w:rPr>
      <w:t xml:space="preserve">   </w:t>
    </w:r>
    <w:r>
      <w:rPr>
        <w:rFonts w:hint="eastAsia"/>
      </w:rPr>
      <w:t>招标编号：</w:t>
    </w:r>
    <w:r>
      <w:rPr>
        <w:rFonts w:hint="eastAsia"/>
        <w:szCs w:val="21"/>
      </w:rPr>
      <w:t xml:space="preserve"> </w:t>
    </w:r>
    <w:r>
      <w:rPr>
        <w:rFonts w:hint="eastAsia"/>
        <w:szCs w:val="21"/>
        <w:u w:val="single"/>
      </w:rPr>
      <w:t xml:space="preserve">    2021-11</w:t>
    </w:r>
    <w:r w:rsidR="00C26D67">
      <w:rPr>
        <w:rFonts w:hint="eastAsia"/>
        <w:szCs w:val="21"/>
        <w:u w:val="single"/>
      </w:rPr>
      <w:t>（第二次）</w:t>
    </w:r>
  </w:p>
  <w:p w:rsidR="00996595" w:rsidRDefault="00996595">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8430327"/>
    <w:multiLevelType w:val="multilevel"/>
    <w:tmpl w:val="4843032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3FE7381"/>
    <w:multiLevelType w:val="multilevel"/>
    <w:tmpl w:val="53FE73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6EA91EBC"/>
    <w:multiLevelType w:val="hybridMultilevel"/>
    <w:tmpl w:val="C42A2054"/>
    <w:lvl w:ilvl="0" w:tplc="BDDAEA00">
      <w:start w:val="1"/>
      <w:numFmt w:val="japaneseCounting"/>
      <w:lvlText w:val="%1、"/>
      <w:lvlJc w:val="left"/>
      <w:pPr>
        <w:ind w:left="1080" w:hanging="45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0">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8"/>
  </w:num>
  <w:num w:numId="6">
    <w:abstractNumId w:val="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1935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4F16"/>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26C"/>
    <w:rsid w:val="000D3953"/>
    <w:rsid w:val="000D4AF4"/>
    <w:rsid w:val="000D61F4"/>
    <w:rsid w:val="000D653C"/>
    <w:rsid w:val="000E1292"/>
    <w:rsid w:val="000E5CB9"/>
    <w:rsid w:val="000E5F10"/>
    <w:rsid w:val="000E6263"/>
    <w:rsid w:val="000E6613"/>
    <w:rsid w:val="000E6FFA"/>
    <w:rsid w:val="000F4501"/>
    <w:rsid w:val="000F4FED"/>
    <w:rsid w:val="000F6E66"/>
    <w:rsid w:val="000F7399"/>
    <w:rsid w:val="00100543"/>
    <w:rsid w:val="00101F70"/>
    <w:rsid w:val="00102C91"/>
    <w:rsid w:val="00106D61"/>
    <w:rsid w:val="00107321"/>
    <w:rsid w:val="001101E9"/>
    <w:rsid w:val="00113D76"/>
    <w:rsid w:val="0011727D"/>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7A1"/>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3CA8"/>
    <w:rsid w:val="00263EA6"/>
    <w:rsid w:val="002677DD"/>
    <w:rsid w:val="00272542"/>
    <w:rsid w:val="00275592"/>
    <w:rsid w:val="002766FB"/>
    <w:rsid w:val="00276F97"/>
    <w:rsid w:val="00280CA9"/>
    <w:rsid w:val="00283FF6"/>
    <w:rsid w:val="00284078"/>
    <w:rsid w:val="00285188"/>
    <w:rsid w:val="00291513"/>
    <w:rsid w:val="00292596"/>
    <w:rsid w:val="00294D4B"/>
    <w:rsid w:val="00296B73"/>
    <w:rsid w:val="00297121"/>
    <w:rsid w:val="002A16C8"/>
    <w:rsid w:val="002A1FC8"/>
    <w:rsid w:val="002A2EC1"/>
    <w:rsid w:val="002A36F3"/>
    <w:rsid w:val="002A5AA9"/>
    <w:rsid w:val="002A6C95"/>
    <w:rsid w:val="002A6F8E"/>
    <w:rsid w:val="002A710F"/>
    <w:rsid w:val="002B0193"/>
    <w:rsid w:val="002B022F"/>
    <w:rsid w:val="002B1584"/>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35F"/>
    <w:rsid w:val="002E65BA"/>
    <w:rsid w:val="002E671B"/>
    <w:rsid w:val="002F361A"/>
    <w:rsid w:val="002F5F35"/>
    <w:rsid w:val="002F6092"/>
    <w:rsid w:val="00300710"/>
    <w:rsid w:val="003014D0"/>
    <w:rsid w:val="003015BE"/>
    <w:rsid w:val="003019EC"/>
    <w:rsid w:val="0030410A"/>
    <w:rsid w:val="003058A0"/>
    <w:rsid w:val="00305B11"/>
    <w:rsid w:val="00305BF1"/>
    <w:rsid w:val="00307437"/>
    <w:rsid w:val="0031308A"/>
    <w:rsid w:val="0031378F"/>
    <w:rsid w:val="00314025"/>
    <w:rsid w:val="00315BE3"/>
    <w:rsid w:val="00315C81"/>
    <w:rsid w:val="00320758"/>
    <w:rsid w:val="00321539"/>
    <w:rsid w:val="00325A7F"/>
    <w:rsid w:val="00327E34"/>
    <w:rsid w:val="003307B0"/>
    <w:rsid w:val="00332231"/>
    <w:rsid w:val="003343DE"/>
    <w:rsid w:val="00334DAE"/>
    <w:rsid w:val="00337489"/>
    <w:rsid w:val="0034104C"/>
    <w:rsid w:val="0034166A"/>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67E4"/>
    <w:rsid w:val="00386D73"/>
    <w:rsid w:val="00390CBF"/>
    <w:rsid w:val="00391ADD"/>
    <w:rsid w:val="00393247"/>
    <w:rsid w:val="00394FD1"/>
    <w:rsid w:val="003966A0"/>
    <w:rsid w:val="003A0ABB"/>
    <w:rsid w:val="003A3029"/>
    <w:rsid w:val="003A6DF7"/>
    <w:rsid w:val="003A7DE0"/>
    <w:rsid w:val="003B4FAE"/>
    <w:rsid w:val="003B5416"/>
    <w:rsid w:val="003B6113"/>
    <w:rsid w:val="003B651C"/>
    <w:rsid w:val="003B7210"/>
    <w:rsid w:val="003B7C4D"/>
    <w:rsid w:val="003C0104"/>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CC7"/>
    <w:rsid w:val="00432007"/>
    <w:rsid w:val="0043357D"/>
    <w:rsid w:val="00435C8C"/>
    <w:rsid w:val="0043609B"/>
    <w:rsid w:val="004363EA"/>
    <w:rsid w:val="0043744B"/>
    <w:rsid w:val="004407E8"/>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D3D"/>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1185"/>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40F5F"/>
    <w:rsid w:val="00543E36"/>
    <w:rsid w:val="00554DC9"/>
    <w:rsid w:val="00557C0F"/>
    <w:rsid w:val="00560A54"/>
    <w:rsid w:val="0056166E"/>
    <w:rsid w:val="0056172D"/>
    <w:rsid w:val="00562739"/>
    <w:rsid w:val="00562C23"/>
    <w:rsid w:val="00572DAC"/>
    <w:rsid w:val="0058109B"/>
    <w:rsid w:val="00581C51"/>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6F25"/>
    <w:rsid w:val="005F1055"/>
    <w:rsid w:val="005F1C0E"/>
    <w:rsid w:val="005F21B6"/>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6AD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1EE3"/>
    <w:rsid w:val="006C3EAE"/>
    <w:rsid w:val="006C6435"/>
    <w:rsid w:val="006D06DB"/>
    <w:rsid w:val="006D123A"/>
    <w:rsid w:val="006D2FC1"/>
    <w:rsid w:val="006D41C2"/>
    <w:rsid w:val="006D665F"/>
    <w:rsid w:val="006E06CA"/>
    <w:rsid w:val="006E07F1"/>
    <w:rsid w:val="006E16F8"/>
    <w:rsid w:val="006E1AB2"/>
    <w:rsid w:val="006E2DFC"/>
    <w:rsid w:val="006E7164"/>
    <w:rsid w:val="006F6C50"/>
    <w:rsid w:val="00700AD2"/>
    <w:rsid w:val="00701D49"/>
    <w:rsid w:val="00702821"/>
    <w:rsid w:val="00703CC2"/>
    <w:rsid w:val="00706EBB"/>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5CEA"/>
    <w:rsid w:val="0074797B"/>
    <w:rsid w:val="00751481"/>
    <w:rsid w:val="00752A39"/>
    <w:rsid w:val="00752B9E"/>
    <w:rsid w:val="0075477E"/>
    <w:rsid w:val="00755143"/>
    <w:rsid w:val="007606D9"/>
    <w:rsid w:val="00760860"/>
    <w:rsid w:val="00760AE0"/>
    <w:rsid w:val="0076142A"/>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1A7C"/>
    <w:rsid w:val="007D2369"/>
    <w:rsid w:val="007D5CA0"/>
    <w:rsid w:val="007D6E94"/>
    <w:rsid w:val="007E106E"/>
    <w:rsid w:val="007E4883"/>
    <w:rsid w:val="007E657F"/>
    <w:rsid w:val="007F394C"/>
    <w:rsid w:val="007F4989"/>
    <w:rsid w:val="007F70C9"/>
    <w:rsid w:val="00800094"/>
    <w:rsid w:val="0080215C"/>
    <w:rsid w:val="00803020"/>
    <w:rsid w:val="008037E6"/>
    <w:rsid w:val="00803AA3"/>
    <w:rsid w:val="00807650"/>
    <w:rsid w:val="0081020D"/>
    <w:rsid w:val="00811DDB"/>
    <w:rsid w:val="008156AF"/>
    <w:rsid w:val="00817363"/>
    <w:rsid w:val="008179E0"/>
    <w:rsid w:val="00821286"/>
    <w:rsid w:val="0082191C"/>
    <w:rsid w:val="00822715"/>
    <w:rsid w:val="00823396"/>
    <w:rsid w:val="008241A5"/>
    <w:rsid w:val="00824FBD"/>
    <w:rsid w:val="00827132"/>
    <w:rsid w:val="008337BC"/>
    <w:rsid w:val="00834B54"/>
    <w:rsid w:val="00836907"/>
    <w:rsid w:val="0084302B"/>
    <w:rsid w:val="008439D8"/>
    <w:rsid w:val="00846D4F"/>
    <w:rsid w:val="00847170"/>
    <w:rsid w:val="0084777B"/>
    <w:rsid w:val="008478D3"/>
    <w:rsid w:val="008506F8"/>
    <w:rsid w:val="00851D2D"/>
    <w:rsid w:val="008574EE"/>
    <w:rsid w:val="00861785"/>
    <w:rsid w:val="0086182F"/>
    <w:rsid w:val="00863FF2"/>
    <w:rsid w:val="00864A4A"/>
    <w:rsid w:val="00873C3A"/>
    <w:rsid w:val="00874AB1"/>
    <w:rsid w:val="00875C69"/>
    <w:rsid w:val="00875E0A"/>
    <w:rsid w:val="00876691"/>
    <w:rsid w:val="0088042A"/>
    <w:rsid w:val="00883CCB"/>
    <w:rsid w:val="008843F5"/>
    <w:rsid w:val="00884AA9"/>
    <w:rsid w:val="008850E9"/>
    <w:rsid w:val="00887CE2"/>
    <w:rsid w:val="00892621"/>
    <w:rsid w:val="00892E62"/>
    <w:rsid w:val="008979A9"/>
    <w:rsid w:val="008A144C"/>
    <w:rsid w:val="008A49E6"/>
    <w:rsid w:val="008A4D7B"/>
    <w:rsid w:val="008A5338"/>
    <w:rsid w:val="008B07BA"/>
    <w:rsid w:val="008B2E06"/>
    <w:rsid w:val="008B3F64"/>
    <w:rsid w:val="008B44DB"/>
    <w:rsid w:val="008B78B1"/>
    <w:rsid w:val="008C084D"/>
    <w:rsid w:val="008C0DCF"/>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2300"/>
    <w:rsid w:val="00943B80"/>
    <w:rsid w:val="0094569F"/>
    <w:rsid w:val="00946F97"/>
    <w:rsid w:val="00947622"/>
    <w:rsid w:val="00953F3D"/>
    <w:rsid w:val="00954009"/>
    <w:rsid w:val="009555F3"/>
    <w:rsid w:val="00956CB4"/>
    <w:rsid w:val="00960232"/>
    <w:rsid w:val="009613A6"/>
    <w:rsid w:val="00962835"/>
    <w:rsid w:val="00964837"/>
    <w:rsid w:val="00964A57"/>
    <w:rsid w:val="0096544E"/>
    <w:rsid w:val="00966601"/>
    <w:rsid w:val="0096741F"/>
    <w:rsid w:val="00967971"/>
    <w:rsid w:val="009714E3"/>
    <w:rsid w:val="009729C7"/>
    <w:rsid w:val="00974770"/>
    <w:rsid w:val="00975093"/>
    <w:rsid w:val="009761EE"/>
    <w:rsid w:val="009777BA"/>
    <w:rsid w:val="009828FD"/>
    <w:rsid w:val="00982FE3"/>
    <w:rsid w:val="009831AD"/>
    <w:rsid w:val="00987033"/>
    <w:rsid w:val="00987920"/>
    <w:rsid w:val="00991CF2"/>
    <w:rsid w:val="009945EB"/>
    <w:rsid w:val="00996595"/>
    <w:rsid w:val="0099798B"/>
    <w:rsid w:val="00997C7D"/>
    <w:rsid w:val="00997D49"/>
    <w:rsid w:val="009A0210"/>
    <w:rsid w:val="009A1074"/>
    <w:rsid w:val="009A139C"/>
    <w:rsid w:val="009A24C1"/>
    <w:rsid w:val="009A25F4"/>
    <w:rsid w:val="009B35B5"/>
    <w:rsid w:val="009B4094"/>
    <w:rsid w:val="009C28B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61DA"/>
    <w:rsid w:val="009F3372"/>
    <w:rsid w:val="009F5FE3"/>
    <w:rsid w:val="00A01ACD"/>
    <w:rsid w:val="00A0235F"/>
    <w:rsid w:val="00A03A39"/>
    <w:rsid w:val="00A0433D"/>
    <w:rsid w:val="00A05315"/>
    <w:rsid w:val="00A0588F"/>
    <w:rsid w:val="00A06039"/>
    <w:rsid w:val="00A073E9"/>
    <w:rsid w:val="00A07773"/>
    <w:rsid w:val="00A11362"/>
    <w:rsid w:val="00A12C1D"/>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263C"/>
    <w:rsid w:val="00A530D5"/>
    <w:rsid w:val="00A53915"/>
    <w:rsid w:val="00A54267"/>
    <w:rsid w:val="00A57D52"/>
    <w:rsid w:val="00A610C5"/>
    <w:rsid w:val="00A6352A"/>
    <w:rsid w:val="00A67C6E"/>
    <w:rsid w:val="00A734D2"/>
    <w:rsid w:val="00A75108"/>
    <w:rsid w:val="00A76E5D"/>
    <w:rsid w:val="00A8029B"/>
    <w:rsid w:val="00A81EE4"/>
    <w:rsid w:val="00A863A6"/>
    <w:rsid w:val="00A86DCE"/>
    <w:rsid w:val="00A93778"/>
    <w:rsid w:val="00A95877"/>
    <w:rsid w:val="00AA1254"/>
    <w:rsid w:val="00AA62CC"/>
    <w:rsid w:val="00AA7681"/>
    <w:rsid w:val="00AB0C33"/>
    <w:rsid w:val="00AB1327"/>
    <w:rsid w:val="00AB2736"/>
    <w:rsid w:val="00AB323D"/>
    <w:rsid w:val="00AB4BEB"/>
    <w:rsid w:val="00AB4D2D"/>
    <w:rsid w:val="00AB552A"/>
    <w:rsid w:val="00AB6453"/>
    <w:rsid w:val="00AC27DF"/>
    <w:rsid w:val="00AC5C4A"/>
    <w:rsid w:val="00AC5E98"/>
    <w:rsid w:val="00AD6836"/>
    <w:rsid w:val="00AD6BFB"/>
    <w:rsid w:val="00AD7E38"/>
    <w:rsid w:val="00AE097E"/>
    <w:rsid w:val="00AE0B8E"/>
    <w:rsid w:val="00AE459B"/>
    <w:rsid w:val="00AE63EE"/>
    <w:rsid w:val="00AE6620"/>
    <w:rsid w:val="00AE6D43"/>
    <w:rsid w:val="00AF3864"/>
    <w:rsid w:val="00AF4258"/>
    <w:rsid w:val="00AF446E"/>
    <w:rsid w:val="00AF4A75"/>
    <w:rsid w:val="00AF636F"/>
    <w:rsid w:val="00AF6988"/>
    <w:rsid w:val="00AF6B11"/>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4DB8"/>
    <w:rsid w:val="00B65E01"/>
    <w:rsid w:val="00B71074"/>
    <w:rsid w:val="00B71ED1"/>
    <w:rsid w:val="00B7285A"/>
    <w:rsid w:val="00B7340D"/>
    <w:rsid w:val="00B73676"/>
    <w:rsid w:val="00B75916"/>
    <w:rsid w:val="00B767B8"/>
    <w:rsid w:val="00B821D6"/>
    <w:rsid w:val="00B83AB9"/>
    <w:rsid w:val="00B83C2B"/>
    <w:rsid w:val="00B83EB9"/>
    <w:rsid w:val="00B8449D"/>
    <w:rsid w:val="00B90BDC"/>
    <w:rsid w:val="00B910F5"/>
    <w:rsid w:val="00B93D69"/>
    <w:rsid w:val="00B96E5D"/>
    <w:rsid w:val="00B96FAC"/>
    <w:rsid w:val="00BA134F"/>
    <w:rsid w:val="00BA5A3E"/>
    <w:rsid w:val="00BA5D10"/>
    <w:rsid w:val="00BA61BE"/>
    <w:rsid w:val="00BA6917"/>
    <w:rsid w:val="00BA735B"/>
    <w:rsid w:val="00BA7CA0"/>
    <w:rsid w:val="00BB0DB7"/>
    <w:rsid w:val="00BB2138"/>
    <w:rsid w:val="00BB6FF4"/>
    <w:rsid w:val="00BC0199"/>
    <w:rsid w:val="00BC02FE"/>
    <w:rsid w:val="00BC3FE5"/>
    <w:rsid w:val="00BD01E7"/>
    <w:rsid w:val="00BD4B5F"/>
    <w:rsid w:val="00BD5CB4"/>
    <w:rsid w:val="00BD6154"/>
    <w:rsid w:val="00BE06CB"/>
    <w:rsid w:val="00BE4473"/>
    <w:rsid w:val="00BE4729"/>
    <w:rsid w:val="00BE4A6A"/>
    <w:rsid w:val="00BF08FD"/>
    <w:rsid w:val="00BF1647"/>
    <w:rsid w:val="00BF628B"/>
    <w:rsid w:val="00BF677F"/>
    <w:rsid w:val="00C05EB2"/>
    <w:rsid w:val="00C06A77"/>
    <w:rsid w:val="00C1053E"/>
    <w:rsid w:val="00C105EC"/>
    <w:rsid w:val="00C1150E"/>
    <w:rsid w:val="00C1313F"/>
    <w:rsid w:val="00C14074"/>
    <w:rsid w:val="00C1484C"/>
    <w:rsid w:val="00C162B8"/>
    <w:rsid w:val="00C1667A"/>
    <w:rsid w:val="00C16C14"/>
    <w:rsid w:val="00C17F31"/>
    <w:rsid w:val="00C213C8"/>
    <w:rsid w:val="00C21E74"/>
    <w:rsid w:val="00C2486F"/>
    <w:rsid w:val="00C26D67"/>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72608"/>
    <w:rsid w:val="00C74320"/>
    <w:rsid w:val="00C743D5"/>
    <w:rsid w:val="00C75632"/>
    <w:rsid w:val="00C80237"/>
    <w:rsid w:val="00C837F1"/>
    <w:rsid w:val="00C938C7"/>
    <w:rsid w:val="00C95E62"/>
    <w:rsid w:val="00C96760"/>
    <w:rsid w:val="00C97612"/>
    <w:rsid w:val="00C97972"/>
    <w:rsid w:val="00CA2FC9"/>
    <w:rsid w:val="00CA3185"/>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C64B2"/>
    <w:rsid w:val="00CD016D"/>
    <w:rsid w:val="00CD2D61"/>
    <w:rsid w:val="00CD49CB"/>
    <w:rsid w:val="00CD4BEB"/>
    <w:rsid w:val="00CD577B"/>
    <w:rsid w:val="00CD613E"/>
    <w:rsid w:val="00CE120E"/>
    <w:rsid w:val="00CE1736"/>
    <w:rsid w:val="00CE2EB9"/>
    <w:rsid w:val="00CE4E50"/>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1DC0"/>
    <w:rsid w:val="00D22894"/>
    <w:rsid w:val="00D243E1"/>
    <w:rsid w:val="00D25E7E"/>
    <w:rsid w:val="00D276C9"/>
    <w:rsid w:val="00D30816"/>
    <w:rsid w:val="00D36F95"/>
    <w:rsid w:val="00D42D1B"/>
    <w:rsid w:val="00D45457"/>
    <w:rsid w:val="00D45796"/>
    <w:rsid w:val="00D478B0"/>
    <w:rsid w:val="00D505E7"/>
    <w:rsid w:val="00D51AE1"/>
    <w:rsid w:val="00D52668"/>
    <w:rsid w:val="00D57C94"/>
    <w:rsid w:val="00D604B9"/>
    <w:rsid w:val="00D60DD3"/>
    <w:rsid w:val="00D6168F"/>
    <w:rsid w:val="00D620CE"/>
    <w:rsid w:val="00D625FD"/>
    <w:rsid w:val="00D63A75"/>
    <w:rsid w:val="00D677EF"/>
    <w:rsid w:val="00D70485"/>
    <w:rsid w:val="00D71389"/>
    <w:rsid w:val="00D71D86"/>
    <w:rsid w:val="00D7265C"/>
    <w:rsid w:val="00D7279B"/>
    <w:rsid w:val="00D7280F"/>
    <w:rsid w:val="00D74008"/>
    <w:rsid w:val="00D75A8D"/>
    <w:rsid w:val="00D763F2"/>
    <w:rsid w:val="00D808E4"/>
    <w:rsid w:val="00D844D6"/>
    <w:rsid w:val="00D84830"/>
    <w:rsid w:val="00D84AA4"/>
    <w:rsid w:val="00D874E4"/>
    <w:rsid w:val="00D87C94"/>
    <w:rsid w:val="00D91BCE"/>
    <w:rsid w:val="00D93AF0"/>
    <w:rsid w:val="00D94364"/>
    <w:rsid w:val="00D94AB7"/>
    <w:rsid w:val="00D964D0"/>
    <w:rsid w:val="00D96DA5"/>
    <w:rsid w:val="00D9738F"/>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1F14"/>
    <w:rsid w:val="00DC488C"/>
    <w:rsid w:val="00DC5091"/>
    <w:rsid w:val="00DC531A"/>
    <w:rsid w:val="00DD27F5"/>
    <w:rsid w:val="00DD5883"/>
    <w:rsid w:val="00DD7EE2"/>
    <w:rsid w:val="00DE0298"/>
    <w:rsid w:val="00DE1998"/>
    <w:rsid w:val="00DE4C3C"/>
    <w:rsid w:val="00DE6087"/>
    <w:rsid w:val="00DE72E4"/>
    <w:rsid w:val="00DF12A3"/>
    <w:rsid w:val="00DF1415"/>
    <w:rsid w:val="00DF2518"/>
    <w:rsid w:val="00DF3746"/>
    <w:rsid w:val="00DF53D0"/>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3E70"/>
    <w:rsid w:val="00E363EE"/>
    <w:rsid w:val="00E41C9D"/>
    <w:rsid w:val="00E42BD6"/>
    <w:rsid w:val="00E43C97"/>
    <w:rsid w:val="00E507BC"/>
    <w:rsid w:val="00E52E96"/>
    <w:rsid w:val="00E53CF9"/>
    <w:rsid w:val="00E579A8"/>
    <w:rsid w:val="00E57E30"/>
    <w:rsid w:val="00E61DC8"/>
    <w:rsid w:val="00E645B8"/>
    <w:rsid w:val="00E67A06"/>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1B5F"/>
    <w:rsid w:val="00EF7D64"/>
    <w:rsid w:val="00F037E9"/>
    <w:rsid w:val="00F07073"/>
    <w:rsid w:val="00F076F0"/>
    <w:rsid w:val="00F15489"/>
    <w:rsid w:val="00F161A0"/>
    <w:rsid w:val="00F2041B"/>
    <w:rsid w:val="00F21582"/>
    <w:rsid w:val="00F215D1"/>
    <w:rsid w:val="00F2285B"/>
    <w:rsid w:val="00F24144"/>
    <w:rsid w:val="00F263C2"/>
    <w:rsid w:val="00F312B5"/>
    <w:rsid w:val="00F343C5"/>
    <w:rsid w:val="00F370A9"/>
    <w:rsid w:val="00F414ED"/>
    <w:rsid w:val="00F4449C"/>
    <w:rsid w:val="00F4574E"/>
    <w:rsid w:val="00F47C00"/>
    <w:rsid w:val="00F512A3"/>
    <w:rsid w:val="00F527E4"/>
    <w:rsid w:val="00F53489"/>
    <w:rsid w:val="00F5534D"/>
    <w:rsid w:val="00F55D3F"/>
    <w:rsid w:val="00F57287"/>
    <w:rsid w:val="00F613A2"/>
    <w:rsid w:val="00F61A55"/>
    <w:rsid w:val="00F67812"/>
    <w:rsid w:val="00F67900"/>
    <w:rsid w:val="00F70D5E"/>
    <w:rsid w:val="00F7103E"/>
    <w:rsid w:val="00F71FF2"/>
    <w:rsid w:val="00F72386"/>
    <w:rsid w:val="00F80D37"/>
    <w:rsid w:val="00F829C0"/>
    <w:rsid w:val="00F82FF3"/>
    <w:rsid w:val="00F83C8F"/>
    <w:rsid w:val="00F87073"/>
    <w:rsid w:val="00F90297"/>
    <w:rsid w:val="00F9160F"/>
    <w:rsid w:val="00F91834"/>
    <w:rsid w:val="00F92E30"/>
    <w:rsid w:val="00F9445B"/>
    <w:rsid w:val="00F9455B"/>
    <w:rsid w:val="00F95C17"/>
    <w:rsid w:val="00F95DD1"/>
    <w:rsid w:val="00F968E1"/>
    <w:rsid w:val="00FB037E"/>
    <w:rsid w:val="00FB3A1B"/>
    <w:rsid w:val="00FB5562"/>
    <w:rsid w:val="00FB6D3D"/>
    <w:rsid w:val="00FB6F1C"/>
    <w:rsid w:val="00FB7691"/>
    <w:rsid w:val="00FB77C1"/>
    <w:rsid w:val="00FC027A"/>
    <w:rsid w:val="00FC0767"/>
    <w:rsid w:val="00FC1D5C"/>
    <w:rsid w:val="00FC1E00"/>
    <w:rsid w:val="00FC22DA"/>
    <w:rsid w:val="00FC347B"/>
    <w:rsid w:val="00FC4041"/>
    <w:rsid w:val="00FC72FD"/>
    <w:rsid w:val="00FD2EE7"/>
    <w:rsid w:val="00FD4318"/>
    <w:rsid w:val="00FD4B6A"/>
    <w:rsid w:val="00FD4B70"/>
    <w:rsid w:val="00FD506C"/>
    <w:rsid w:val="00FE036C"/>
    <w:rsid w:val="00FE0439"/>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qFormat/>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99"/>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2</cp:revision>
  <cp:lastPrinted>2019-12-10T07:12:00Z</cp:lastPrinted>
  <dcterms:created xsi:type="dcterms:W3CDTF">2021-05-08T02:46:00Z</dcterms:created>
  <dcterms:modified xsi:type="dcterms:W3CDTF">2021-05-08T02:46:00Z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