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B4" w:rsidRDefault="003C5E2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751AB4" w:rsidRDefault="003C5E2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751AB4" w:rsidRDefault="003C5E25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751AB4" w:rsidRDefault="00751AB4">
      <w:pPr>
        <w:rPr>
          <w:b/>
          <w:sz w:val="18"/>
          <w:szCs w:val="18"/>
        </w:rPr>
      </w:pPr>
    </w:p>
    <w:p w:rsidR="00751AB4" w:rsidRDefault="003C5E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963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563"/>
      </w:tblGrid>
      <w:tr w:rsidR="00751AB4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3C5E2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3C5E2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3C5E2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751AB4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YLDY202</w:t>
            </w:r>
            <w:r>
              <w:rPr>
                <w:rFonts w:ascii="宋体" w:hAnsi="宋体" w:cs="宋体" w:hint="eastAsia"/>
                <w:sz w:val="24"/>
              </w:rPr>
              <w:t>3008-1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综合验光仪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3C5E25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</w:t>
            </w:r>
            <w:r>
              <w:rPr>
                <w:rFonts w:hint="eastAsia"/>
              </w:rPr>
              <w:t>产品参与调研</w:t>
            </w:r>
          </w:p>
        </w:tc>
      </w:tr>
      <w:tr w:rsidR="00751AB4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YLDY202</w:t>
            </w:r>
            <w:r>
              <w:rPr>
                <w:rFonts w:ascii="宋体" w:hAnsi="宋体" w:cs="宋体" w:hint="eastAsia"/>
                <w:sz w:val="24"/>
              </w:rPr>
              <w:t>3008-2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电脑验光仪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3C5E25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hint="eastAsia"/>
              </w:rPr>
              <w:t>允许进口及国产</w:t>
            </w:r>
            <w:r>
              <w:rPr>
                <w:rFonts w:hint="eastAsia"/>
              </w:rPr>
              <w:t>产品参与调研</w:t>
            </w:r>
          </w:p>
        </w:tc>
      </w:tr>
      <w:tr w:rsidR="00751AB4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 w:rsidR="00751AB4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1AB4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B4" w:rsidRDefault="00751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1AB4">
        <w:trPr>
          <w:trHeight w:val="6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3C5E25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AB4" w:rsidRDefault="00751AB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751AB4">
        <w:trPr>
          <w:trHeight w:val="30"/>
        </w:trPr>
        <w:tc>
          <w:tcPr>
            <w:tcW w:w="324" w:type="dxa"/>
          </w:tcPr>
          <w:p w:rsidR="00751AB4" w:rsidRDefault="00751AB4">
            <w:pPr>
              <w:rPr>
                <w:b/>
                <w:sz w:val="28"/>
                <w:szCs w:val="28"/>
              </w:rPr>
            </w:pPr>
          </w:p>
        </w:tc>
      </w:tr>
    </w:tbl>
    <w:p w:rsidR="00751AB4" w:rsidRDefault="00751AB4">
      <w:pPr>
        <w:rPr>
          <w:b/>
          <w:sz w:val="28"/>
          <w:szCs w:val="28"/>
        </w:rPr>
      </w:pPr>
    </w:p>
    <w:p w:rsidR="00751AB4" w:rsidRDefault="003C5E2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751AB4" w:rsidRDefault="00751AB4">
      <w:pPr>
        <w:rPr>
          <w:b/>
          <w:sz w:val="28"/>
          <w:szCs w:val="28"/>
        </w:rPr>
      </w:pPr>
    </w:p>
    <w:p w:rsidR="00751AB4" w:rsidRDefault="00751AB4">
      <w:pPr>
        <w:rPr>
          <w:b/>
          <w:sz w:val="28"/>
          <w:szCs w:val="28"/>
        </w:rPr>
      </w:pPr>
    </w:p>
    <w:p w:rsidR="00751AB4" w:rsidRDefault="00751AB4">
      <w:pPr>
        <w:rPr>
          <w:b/>
          <w:sz w:val="28"/>
          <w:szCs w:val="28"/>
        </w:rPr>
        <w:sectPr w:rsidR="00751A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51AB4" w:rsidRDefault="003C5E25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751AB4">
        <w:trPr>
          <w:trHeight w:val="1267"/>
        </w:trPr>
        <w:tc>
          <w:tcPr>
            <w:tcW w:w="1179" w:type="dxa"/>
            <w:vAlign w:val="center"/>
          </w:tcPr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751AB4" w:rsidRDefault="003C5E25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</w:rPr>
              <w:t>国家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保局耗材代码（若有）</w:t>
            </w:r>
          </w:p>
        </w:tc>
        <w:tc>
          <w:tcPr>
            <w:tcW w:w="1928" w:type="dxa"/>
            <w:vAlign w:val="center"/>
          </w:tcPr>
          <w:p w:rsidR="00751AB4" w:rsidRDefault="003C5E25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751AB4"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751AB4" w:rsidRDefault="00751AB4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751AB4"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</w:tr>
      <w:tr w:rsidR="00751AB4"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</w:tr>
      <w:tr w:rsidR="00751AB4"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</w:tr>
      <w:tr w:rsidR="00751AB4"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751AB4" w:rsidRDefault="00751AB4">
            <w:pPr>
              <w:spacing w:line="360" w:lineRule="auto"/>
              <w:jc w:val="center"/>
            </w:pPr>
          </w:p>
        </w:tc>
      </w:tr>
    </w:tbl>
    <w:p w:rsidR="00751AB4" w:rsidRDefault="00751AB4">
      <w:pPr>
        <w:rPr>
          <w:sz w:val="32"/>
          <w:szCs w:val="32"/>
        </w:rPr>
      </w:pPr>
    </w:p>
    <w:p w:rsidR="00751AB4" w:rsidRDefault="00751AB4">
      <w:pPr>
        <w:rPr>
          <w:sz w:val="32"/>
          <w:szCs w:val="32"/>
        </w:rPr>
      </w:pPr>
    </w:p>
    <w:p w:rsidR="00751AB4" w:rsidRDefault="00751AB4">
      <w:pPr>
        <w:rPr>
          <w:sz w:val="32"/>
          <w:szCs w:val="32"/>
        </w:rPr>
        <w:sectPr w:rsidR="00751AB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51AB4" w:rsidRDefault="003C5E25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751AB4" w:rsidRDefault="003C5E25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asciiTheme="minorEastAsia" w:hAnsiTheme="minorEastAsia" w:hint="eastAsia"/>
          <w:b/>
          <w:szCs w:val="21"/>
        </w:rPr>
        <w:t>YLDY202</w:t>
      </w:r>
      <w:r>
        <w:rPr>
          <w:rFonts w:asciiTheme="minorEastAsia" w:hAnsiTheme="minorEastAsia" w:hint="eastAsia"/>
          <w:b/>
          <w:szCs w:val="21"/>
        </w:rPr>
        <w:t xml:space="preserve">3008 </w:t>
      </w:r>
      <w:r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 xml:space="preserve">                              </w:t>
      </w:r>
      <w:r>
        <w:rPr>
          <w:rFonts w:asciiTheme="minorEastAsia" w:hAnsiTheme="minorEastAsia" w:hint="eastAsia"/>
          <w:b/>
          <w:szCs w:val="21"/>
        </w:rPr>
        <w:t xml:space="preserve">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8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751AB4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751AB4" w:rsidRDefault="003C5E25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751AB4">
            <w:pPr>
              <w:pStyle w:val="a9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751AB4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751A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751A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751AB4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751A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751A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751AB4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751A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751AB4" w:rsidRDefault="003C5E2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751AB4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751AB4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751AB4" w:rsidRDefault="00751AB4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751AB4" w:rsidRDefault="003C5E25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751AB4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751AB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751AB4" w:rsidRDefault="003C5E25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751AB4" w:rsidRDefault="003C5E25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751AB4" w:rsidRDefault="003C5E25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751AB4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751AB4" w:rsidRDefault="003C5E25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751AB4" w:rsidRDefault="003C5E25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751AB4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751AB4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751AB4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751AB4" w:rsidRDefault="003C5E25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751AB4" w:rsidRDefault="003C5E25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751AB4" w:rsidRDefault="003C5E25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751AB4" w:rsidRDefault="003C5E25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751AB4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B4" w:rsidRDefault="003C5E2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B4" w:rsidRDefault="003C5E25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751AB4" w:rsidRDefault="00751AB4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751AB4" w:rsidRDefault="003C5E25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751AB4" w:rsidRDefault="00751AB4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751AB4" w:rsidRDefault="003C5E25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751AB4" w:rsidRDefault="003C5E25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751AB4" w:rsidRDefault="00751AB4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751AB4" w:rsidRDefault="003C5E25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751AB4" w:rsidRDefault="00751AB4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751AB4" w:rsidRDefault="003C5E25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751AB4" w:rsidRDefault="003C5E25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751AB4" w:rsidRDefault="003C5E2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751AB4" w:rsidRDefault="003C5E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751AB4" w:rsidRDefault="003C5E25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51AB4" w:rsidRDefault="003C5E25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51AB4" w:rsidRDefault="003C5E25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51AB4" w:rsidRDefault="003C5E25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751AB4" w:rsidRDefault="003C5E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751AB4" w:rsidRDefault="003C5E25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751AB4" w:rsidRDefault="003C5E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51AB4" w:rsidRDefault="003C5E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51AB4" w:rsidRDefault="003C5E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51AB4" w:rsidRDefault="003C5E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751AB4" w:rsidRDefault="003C5E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751AB4" w:rsidRDefault="003C5E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51AB4" w:rsidRDefault="003C5E2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751AB4" w:rsidRDefault="00751AB4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751AB4" w:rsidRDefault="003C5E25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751AB4" w:rsidRDefault="00751AB4">
      <w:pPr>
        <w:jc w:val="left"/>
        <w:rPr>
          <w:b/>
          <w:color w:val="000000"/>
          <w:sz w:val="30"/>
          <w:szCs w:val="30"/>
        </w:rPr>
      </w:pPr>
    </w:p>
    <w:p w:rsidR="00751AB4" w:rsidRDefault="00751AB4">
      <w:pPr>
        <w:jc w:val="left"/>
        <w:rPr>
          <w:b/>
          <w:color w:val="000000"/>
          <w:sz w:val="30"/>
          <w:szCs w:val="30"/>
        </w:rPr>
      </w:pPr>
    </w:p>
    <w:p w:rsidR="00751AB4" w:rsidRDefault="00751AB4">
      <w:pPr>
        <w:jc w:val="left"/>
        <w:rPr>
          <w:b/>
          <w:color w:val="000000"/>
          <w:sz w:val="30"/>
          <w:szCs w:val="30"/>
        </w:rPr>
      </w:pPr>
    </w:p>
    <w:p w:rsidR="00751AB4" w:rsidRDefault="00751AB4">
      <w:pPr>
        <w:jc w:val="left"/>
        <w:rPr>
          <w:b/>
          <w:color w:val="000000"/>
          <w:sz w:val="30"/>
          <w:szCs w:val="30"/>
        </w:rPr>
      </w:pPr>
    </w:p>
    <w:p w:rsidR="003C5E25" w:rsidRDefault="003C5E25">
      <w:pPr>
        <w:jc w:val="lef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 w:rsidR="00751AB4" w:rsidRDefault="003C5E25">
      <w:pPr>
        <w:jc w:val="left"/>
        <w:rPr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/>
          <w:b/>
          <w:color w:val="000000"/>
          <w:sz w:val="30"/>
          <w:szCs w:val="30"/>
        </w:rPr>
        <w:lastRenderedPageBreak/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751AB4" w:rsidRDefault="003C5E25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751AB4" w:rsidRDefault="00751AB4">
      <w:pPr>
        <w:rPr>
          <w:color w:val="000000"/>
        </w:rPr>
      </w:pPr>
    </w:p>
    <w:p w:rsidR="00751AB4" w:rsidRDefault="00751AB4">
      <w:pPr>
        <w:rPr>
          <w:color w:val="000000"/>
        </w:rPr>
      </w:pPr>
    </w:p>
    <w:p w:rsidR="00751AB4" w:rsidRDefault="003C5E25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751AB4" w:rsidRDefault="00751AB4">
      <w:pPr>
        <w:spacing w:line="360" w:lineRule="auto"/>
        <w:jc w:val="left"/>
        <w:rPr>
          <w:color w:val="000000"/>
        </w:rPr>
      </w:pPr>
    </w:p>
    <w:p w:rsidR="00751AB4" w:rsidRDefault="003C5E25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751AB4" w:rsidRDefault="003C5E25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751AB4" w:rsidRDefault="003C5E25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751AB4" w:rsidRDefault="003C5E25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751AB4" w:rsidRDefault="003C5E25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751AB4" w:rsidRDefault="003C5E25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751AB4" w:rsidRDefault="003C5E25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751AB4" w:rsidRDefault="003C5E25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751AB4" w:rsidRDefault="00751AB4">
      <w:pPr>
        <w:spacing w:line="360" w:lineRule="auto"/>
        <w:rPr>
          <w:color w:val="000000"/>
        </w:rPr>
      </w:pPr>
    </w:p>
    <w:p w:rsidR="00751AB4" w:rsidRDefault="003C5E25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751AB4" w:rsidRDefault="003C5E25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751AB4" w:rsidRDefault="003C5E25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751AB4" w:rsidRDefault="00751AB4"/>
    <w:p w:rsidR="00751AB4" w:rsidRDefault="00751AB4"/>
    <w:p w:rsidR="00751AB4" w:rsidRDefault="00751AB4">
      <w:pPr>
        <w:rPr>
          <w:rFonts w:asciiTheme="minorEastAsia" w:eastAsiaTheme="minorEastAsia" w:hAnsiTheme="minorEastAsia"/>
          <w:sz w:val="28"/>
          <w:szCs w:val="28"/>
        </w:rPr>
      </w:pPr>
    </w:p>
    <w:sectPr w:rsidR="0075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172A27"/>
    <w:rsid w:val="0021772A"/>
    <w:rsid w:val="00222F9A"/>
    <w:rsid w:val="00287F45"/>
    <w:rsid w:val="003C5E25"/>
    <w:rsid w:val="00592AB5"/>
    <w:rsid w:val="005B5DEC"/>
    <w:rsid w:val="00661580"/>
    <w:rsid w:val="00751AB4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29F3487"/>
    <w:rsid w:val="09A56BC2"/>
    <w:rsid w:val="0A235F9B"/>
    <w:rsid w:val="10375155"/>
    <w:rsid w:val="149E752B"/>
    <w:rsid w:val="152746C2"/>
    <w:rsid w:val="164C582A"/>
    <w:rsid w:val="17416A31"/>
    <w:rsid w:val="18C23900"/>
    <w:rsid w:val="19663151"/>
    <w:rsid w:val="19BD4636"/>
    <w:rsid w:val="1C684BDF"/>
    <w:rsid w:val="261D5A11"/>
    <w:rsid w:val="280D4136"/>
    <w:rsid w:val="2946656C"/>
    <w:rsid w:val="2A9173B0"/>
    <w:rsid w:val="2C917AE9"/>
    <w:rsid w:val="2E713423"/>
    <w:rsid w:val="2E9657E0"/>
    <w:rsid w:val="2F9F7D34"/>
    <w:rsid w:val="30C413EC"/>
    <w:rsid w:val="31C353C5"/>
    <w:rsid w:val="32065F2F"/>
    <w:rsid w:val="32865611"/>
    <w:rsid w:val="3406682A"/>
    <w:rsid w:val="36381BAD"/>
    <w:rsid w:val="36EF7E9B"/>
    <w:rsid w:val="372A6ACD"/>
    <w:rsid w:val="3A3675C2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53B75A57"/>
    <w:rsid w:val="56660AC6"/>
    <w:rsid w:val="570F5CFF"/>
    <w:rsid w:val="5B396C18"/>
    <w:rsid w:val="616561FC"/>
    <w:rsid w:val="631F4005"/>
    <w:rsid w:val="640C3E97"/>
    <w:rsid w:val="645212C1"/>
    <w:rsid w:val="668764B2"/>
    <w:rsid w:val="68251D98"/>
    <w:rsid w:val="69014702"/>
    <w:rsid w:val="6B416B67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BB68A"/>
  <w15:docId w15:val="{E7F1F86A-897D-41BC-A265-E714DC78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33E9-D227-4A2C-94B8-115BB0CA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1503</Characters>
  <Application>Microsoft Office Word</Application>
  <DocSecurity>0</DocSecurity>
  <Lines>12</Lines>
  <Paragraphs>3</Paragraphs>
  <ScaleCrop>false</ScaleCrop>
  <Company>china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JSIEC</cp:lastModifiedBy>
  <cp:revision>3</cp:revision>
  <dcterms:created xsi:type="dcterms:W3CDTF">2020-09-06T13:24:00Z</dcterms:created>
  <dcterms:modified xsi:type="dcterms:W3CDTF">2023-02-28T01:55:00Z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138CF6783DED4CF9896F095B1EAEDFCE</vt:lpwstr>
  </property>
</Properties>
</file>